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7CF" w:rsidRPr="004707CF" w:rsidRDefault="004707CF" w:rsidP="009324A8">
      <w:pPr>
        <w:pStyle w:val="BodyText"/>
        <w:spacing w:line="360" w:lineRule="auto"/>
        <w:jc w:val="center"/>
        <w:rPr>
          <w:rFonts w:ascii="Arial" w:hAnsi="Arial" w:cs="Arial"/>
          <w:b/>
          <w:sz w:val="22"/>
          <w:szCs w:val="22"/>
        </w:rPr>
      </w:pPr>
      <w:r w:rsidRPr="004707CF">
        <w:rPr>
          <w:rFonts w:ascii="Arial" w:hAnsi="Arial" w:cs="Arial"/>
          <w:b/>
          <w:sz w:val="22"/>
          <w:szCs w:val="22"/>
        </w:rPr>
        <w:t>BEFORE THE ORISSA ELECTRICITY REGULATORY COMMISSION</w:t>
      </w:r>
    </w:p>
    <w:p w:rsidR="004707CF" w:rsidRPr="004707CF" w:rsidRDefault="004707CF" w:rsidP="009324A8">
      <w:pPr>
        <w:pStyle w:val="BodyText"/>
        <w:spacing w:line="360" w:lineRule="auto"/>
        <w:jc w:val="center"/>
        <w:rPr>
          <w:rFonts w:ascii="Arial" w:hAnsi="Arial" w:cs="Arial"/>
          <w:b/>
          <w:sz w:val="22"/>
          <w:szCs w:val="22"/>
        </w:rPr>
      </w:pPr>
      <w:r w:rsidRPr="004707CF">
        <w:rPr>
          <w:rFonts w:ascii="Arial" w:hAnsi="Arial" w:cs="Arial"/>
          <w:b/>
          <w:sz w:val="22"/>
          <w:szCs w:val="22"/>
        </w:rPr>
        <w:t>BIDYUT NIYAMAK BHAWAN, UNIT-VIII</w:t>
      </w:r>
    </w:p>
    <w:p w:rsidR="004707CF" w:rsidRPr="004707CF" w:rsidRDefault="004707CF" w:rsidP="009324A8">
      <w:pPr>
        <w:pStyle w:val="BodyText"/>
        <w:spacing w:line="360" w:lineRule="auto"/>
        <w:jc w:val="center"/>
        <w:rPr>
          <w:rFonts w:ascii="Arial" w:hAnsi="Arial" w:cs="Arial"/>
          <w:b/>
          <w:sz w:val="22"/>
          <w:szCs w:val="22"/>
          <w:u w:val="single"/>
        </w:rPr>
      </w:pPr>
      <w:r w:rsidRPr="004707CF">
        <w:rPr>
          <w:rFonts w:ascii="Arial" w:hAnsi="Arial" w:cs="Arial"/>
          <w:b/>
          <w:sz w:val="22"/>
          <w:szCs w:val="22"/>
          <w:u w:val="single"/>
        </w:rPr>
        <w:t>BHUBANESWAR-751012</w:t>
      </w:r>
    </w:p>
    <w:p w:rsidR="004707CF" w:rsidRPr="004707CF" w:rsidRDefault="004707CF" w:rsidP="009324A8">
      <w:pPr>
        <w:pStyle w:val="BodyText"/>
        <w:spacing w:line="360" w:lineRule="auto"/>
        <w:ind w:left="6480"/>
        <w:rPr>
          <w:rFonts w:ascii="Arial" w:hAnsi="Arial" w:cs="Arial"/>
          <w:b/>
          <w:bCs/>
          <w:sz w:val="22"/>
          <w:szCs w:val="22"/>
        </w:rPr>
      </w:pPr>
      <w:r w:rsidRPr="004707CF">
        <w:rPr>
          <w:rFonts w:ascii="Arial" w:hAnsi="Arial" w:cs="Arial"/>
          <w:b/>
          <w:bCs/>
          <w:sz w:val="22"/>
          <w:szCs w:val="22"/>
        </w:rPr>
        <w:t xml:space="preserve">    FILING No…05</w:t>
      </w:r>
    </w:p>
    <w:p w:rsidR="004707CF" w:rsidRPr="004707CF" w:rsidRDefault="004707CF" w:rsidP="009324A8">
      <w:pPr>
        <w:pStyle w:val="Heading3"/>
        <w:numPr>
          <w:ilvl w:val="6"/>
          <w:numId w:val="3"/>
        </w:numPr>
        <w:spacing w:line="360" w:lineRule="auto"/>
        <w:ind w:left="6480" w:firstLine="0"/>
        <w:rPr>
          <w:szCs w:val="22"/>
        </w:rPr>
      </w:pPr>
      <w:r w:rsidRPr="004707CF">
        <w:rPr>
          <w:szCs w:val="22"/>
        </w:rPr>
        <w:t xml:space="preserve">CASE No. 91 /2011                                                                                                                                                                                 </w:t>
      </w:r>
    </w:p>
    <w:p w:rsidR="004707CF" w:rsidRPr="004707CF" w:rsidRDefault="004707CF" w:rsidP="009324A8">
      <w:pPr>
        <w:spacing w:line="360" w:lineRule="auto"/>
        <w:ind w:left="2880" w:hanging="2880"/>
        <w:jc w:val="both"/>
        <w:rPr>
          <w:rFonts w:ascii="Arial" w:eastAsia="Times New Roman" w:hAnsi="Arial" w:cs="Arial"/>
          <w:sz w:val="24"/>
          <w:szCs w:val="24"/>
          <w:lang w:eastAsia="ar-SA"/>
        </w:rPr>
      </w:pPr>
      <w:r w:rsidRPr="004707CF">
        <w:rPr>
          <w:rFonts w:ascii="Arial" w:hAnsi="Arial" w:cs="Arial"/>
          <w:b/>
          <w:bCs/>
        </w:rPr>
        <w:t>IN THE MATTER OF :</w:t>
      </w:r>
      <w:r w:rsidRPr="004707CF">
        <w:rPr>
          <w:rFonts w:ascii="Arial" w:hAnsi="Arial" w:cs="Arial"/>
        </w:rPr>
        <w:tab/>
      </w:r>
      <w:r w:rsidRPr="004707CF">
        <w:rPr>
          <w:rFonts w:ascii="Arial" w:eastAsia="Times New Roman" w:hAnsi="Arial" w:cs="Arial"/>
          <w:sz w:val="24"/>
          <w:szCs w:val="24"/>
          <w:lang w:eastAsia="ar-SA"/>
        </w:rPr>
        <w:t>An Application for approval of Annual Revenue Requirement (ARR) and determination of Bulk Supply Price (BSP) for the Financial Year 2012-13 under Section 86(1) (a) &amp; (b) and all other applicable provisions of the Electricity Act, 2003 read with relevant provisions of OERC (Terms and Conditions for Determination of Tariff) Regulations, 2004, and OERC (Conduct of Business) Regulations, 2004, and other related Rules and Regulations</w:t>
      </w:r>
    </w:p>
    <w:p w:rsidR="004707CF" w:rsidRPr="00873274" w:rsidRDefault="004707CF" w:rsidP="009324A8">
      <w:pPr>
        <w:spacing w:line="360" w:lineRule="auto"/>
        <w:ind w:left="3600" w:firstLine="720"/>
        <w:jc w:val="both"/>
        <w:rPr>
          <w:rFonts w:ascii="Arial" w:eastAsia="Times New Roman" w:hAnsi="Arial" w:cs="Arial"/>
          <w:b/>
          <w:sz w:val="24"/>
          <w:szCs w:val="24"/>
          <w:lang w:eastAsia="ar-SA"/>
        </w:rPr>
      </w:pPr>
      <w:r w:rsidRPr="00873274">
        <w:rPr>
          <w:rFonts w:ascii="Arial" w:eastAsia="Times New Roman" w:hAnsi="Arial" w:cs="Arial"/>
          <w:b/>
          <w:sz w:val="24"/>
          <w:szCs w:val="24"/>
          <w:lang w:eastAsia="ar-SA"/>
        </w:rPr>
        <w:t>AND</w:t>
      </w:r>
    </w:p>
    <w:p w:rsidR="004707CF" w:rsidRPr="004707CF" w:rsidRDefault="004707CF" w:rsidP="009324A8">
      <w:pPr>
        <w:spacing w:line="360" w:lineRule="auto"/>
        <w:ind w:left="2880" w:hanging="2880"/>
        <w:jc w:val="both"/>
        <w:rPr>
          <w:rFonts w:ascii="Arial" w:eastAsia="Times New Roman" w:hAnsi="Arial" w:cs="Arial"/>
          <w:sz w:val="24"/>
          <w:szCs w:val="24"/>
          <w:lang w:eastAsia="ar-SA"/>
        </w:rPr>
      </w:pPr>
      <w:r w:rsidRPr="00873274">
        <w:rPr>
          <w:rFonts w:ascii="Arial" w:eastAsia="Times New Roman" w:hAnsi="Arial" w:cs="Arial"/>
          <w:b/>
          <w:sz w:val="24"/>
          <w:szCs w:val="24"/>
          <w:lang w:eastAsia="ar-SA"/>
        </w:rPr>
        <w:t>IN THE MATTER OF :</w:t>
      </w:r>
      <w:r w:rsidRPr="004707CF">
        <w:rPr>
          <w:rFonts w:ascii="Arial" w:eastAsia="Times New Roman" w:hAnsi="Arial" w:cs="Arial"/>
          <w:sz w:val="24"/>
          <w:szCs w:val="24"/>
          <w:lang w:eastAsia="ar-SA"/>
        </w:rPr>
        <w:tab/>
        <w:t>Rejoinder of GRIDCO to the objections raised by the objector.</w:t>
      </w:r>
    </w:p>
    <w:p w:rsidR="004707CF" w:rsidRPr="00873274" w:rsidRDefault="004707CF" w:rsidP="009324A8">
      <w:pPr>
        <w:pStyle w:val="Heading2"/>
        <w:tabs>
          <w:tab w:val="left" w:pos="0"/>
        </w:tabs>
        <w:spacing w:line="360" w:lineRule="auto"/>
        <w:rPr>
          <w:bCs w:val="0"/>
          <w:sz w:val="24"/>
        </w:rPr>
      </w:pPr>
      <w:r w:rsidRPr="00873274">
        <w:rPr>
          <w:bCs w:val="0"/>
          <w:sz w:val="24"/>
        </w:rPr>
        <w:t>AND</w:t>
      </w:r>
    </w:p>
    <w:p w:rsidR="004707CF" w:rsidRPr="004707CF" w:rsidRDefault="004707CF" w:rsidP="009324A8">
      <w:pPr>
        <w:spacing w:line="360" w:lineRule="auto"/>
        <w:jc w:val="both"/>
        <w:rPr>
          <w:rFonts w:ascii="Arial" w:eastAsia="Times New Roman" w:hAnsi="Arial" w:cs="Arial"/>
          <w:b/>
          <w:sz w:val="24"/>
          <w:szCs w:val="24"/>
          <w:lang w:eastAsia="ar-SA"/>
        </w:rPr>
      </w:pPr>
      <w:r w:rsidRPr="00873274">
        <w:rPr>
          <w:rFonts w:ascii="Arial" w:eastAsia="Times New Roman" w:hAnsi="Arial" w:cs="Arial"/>
          <w:b/>
          <w:sz w:val="24"/>
          <w:szCs w:val="24"/>
          <w:lang w:eastAsia="ar-SA"/>
        </w:rPr>
        <w:t>IN THE MATTER OF :</w:t>
      </w:r>
      <w:r w:rsidRPr="004707CF">
        <w:rPr>
          <w:rFonts w:ascii="Arial" w:eastAsia="Times New Roman" w:hAnsi="Arial" w:cs="Arial"/>
          <w:sz w:val="24"/>
          <w:szCs w:val="24"/>
          <w:lang w:eastAsia="ar-SA"/>
        </w:rPr>
        <w:tab/>
        <w:t>GRIDCO Limited, Janpath, Bhubaneswar -751022</w:t>
      </w:r>
      <w:r w:rsidRPr="004707CF">
        <w:rPr>
          <w:rFonts w:ascii="Arial" w:eastAsia="Times New Roman" w:hAnsi="Arial" w:cs="Arial"/>
          <w:b/>
          <w:sz w:val="24"/>
          <w:szCs w:val="24"/>
          <w:lang w:eastAsia="ar-SA"/>
        </w:rPr>
        <w:tab/>
      </w:r>
      <w:r w:rsidRPr="004707CF">
        <w:rPr>
          <w:rFonts w:ascii="Arial" w:eastAsia="Times New Roman" w:hAnsi="Arial" w:cs="Arial"/>
          <w:b/>
          <w:sz w:val="24"/>
          <w:szCs w:val="24"/>
          <w:lang w:eastAsia="ar-SA"/>
        </w:rPr>
        <w:tab/>
      </w:r>
    </w:p>
    <w:p w:rsidR="002266E9" w:rsidRDefault="004707CF" w:rsidP="009A48A5">
      <w:pPr>
        <w:spacing w:line="240" w:lineRule="auto"/>
        <w:ind w:left="6480" w:firstLine="720"/>
        <w:jc w:val="both"/>
        <w:rPr>
          <w:rFonts w:ascii="Arial" w:hAnsi="Arial" w:cs="Arial"/>
          <w:b/>
          <w:bCs/>
        </w:rPr>
      </w:pPr>
      <w:r w:rsidRPr="004707CF">
        <w:rPr>
          <w:rFonts w:ascii="Arial" w:hAnsi="Arial" w:cs="Arial"/>
          <w:b/>
          <w:bCs/>
        </w:rPr>
        <w:t>-------- Applicant</w:t>
      </w:r>
    </w:p>
    <w:p w:rsidR="004707CF" w:rsidRPr="00873274" w:rsidRDefault="004707CF" w:rsidP="002266E9">
      <w:pPr>
        <w:spacing w:line="360" w:lineRule="auto"/>
        <w:ind w:left="3600" w:firstLine="720"/>
        <w:jc w:val="both"/>
        <w:rPr>
          <w:rFonts w:ascii="Arial" w:hAnsi="Arial" w:cs="Arial"/>
          <w:b/>
          <w:bCs/>
        </w:rPr>
      </w:pPr>
      <w:r w:rsidRPr="00873274">
        <w:rPr>
          <w:rFonts w:ascii="Arial" w:hAnsi="Arial" w:cs="Arial"/>
          <w:b/>
          <w:sz w:val="24"/>
          <w:szCs w:val="24"/>
        </w:rPr>
        <w:t>AND</w:t>
      </w:r>
    </w:p>
    <w:p w:rsidR="004707CF" w:rsidRPr="0083312A" w:rsidRDefault="004707CF" w:rsidP="00665207">
      <w:pPr>
        <w:spacing w:after="0" w:line="240" w:lineRule="auto"/>
        <w:rPr>
          <w:rFonts w:ascii="Arial" w:eastAsia="Times New Roman" w:hAnsi="Arial" w:cs="Arial"/>
          <w:b/>
          <w:sz w:val="24"/>
          <w:szCs w:val="24"/>
          <w:lang w:eastAsia="ar-SA"/>
        </w:rPr>
      </w:pPr>
      <w:r w:rsidRPr="00873274">
        <w:rPr>
          <w:rFonts w:ascii="Arial" w:eastAsia="Times New Roman" w:hAnsi="Arial" w:cs="Arial"/>
          <w:b/>
          <w:sz w:val="24"/>
          <w:szCs w:val="24"/>
          <w:lang w:eastAsia="ar-SA"/>
        </w:rPr>
        <w:t>IN THE MATTER OF:</w:t>
      </w:r>
      <w:r w:rsidR="009A48A5">
        <w:rPr>
          <w:rFonts w:ascii="Arial" w:eastAsia="Times New Roman" w:hAnsi="Arial" w:cs="Arial"/>
          <w:sz w:val="24"/>
          <w:szCs w:val="24"/>
          <w:lang w:eastAsia="ar-SA"/>
        </w:rPr>
        <w:tab/>
      </w:r>
      <w:r w:rsidR="00EB2A4D" w:rsidRPr="0083312A">
        <w:rPr>
          <w:rFonts w:ascii="Arial" w:eastAsia="Times New Roman" w:hAnsi="Arial" w:cs="Arial"/>
          <w:b/>
          <w:sz w:val="24"/>
          <w:szCs w:val="24"/>
          <w:lang w:eastAsia="ar-SA"/>
        </w:rPr>
        <w:t>M/s. Sterilite Energy Limited (SEL),</w:t>
      </w:r>
    </w:p>
    <w:p w:rsidR="0083312A" w:rsidRPr="0083312A" w:rsidRDefault="00EB2A4D" w:rsidP="009A48A5">
      <w:pPr>
        <w:spacing w:after="0" w:line="240" w:lineRule="auto"/>
        <w:ind w:left="2115" w:firstLine="720"/>
        <w:rPr>
          <w:rFonts w:ascii="Arial" w:eastAsia="Times New Roman" w:hAnsi="Arial" w:cs="Arial"/>
          <w:b/>
          <w:sz w:val="24"/>
          <w:szCs w:val="24"/>
          <w:lang w:eastAsia="ar-SA"/>
        </w:rPr>
      </w:pPr>
      <w:r w:rsidRPr="0083312A">
        <w:rPr>
          <w:rFonts w:ascii="Arial" w:eastAsia="Times New Roman" w:hAnsi="Arial" w:cs="Arial"/>
          <w:b/>
          <w:sz w:val="24"/>
          <w:szCs w:val="24"/>
          <w:lang w:eastAsia="ar-SA"/>
        </w:rPr>
        <w:t>Registered office at SIPCOT In</w:t>
      </w:r>
      <w:r w:rsidR="0083312A" w:rsidRPr="0083312A">
        <w:rPr>
          <w:rFonts w:ascii="Arial" w:eastAsia="Times New Roman" w:hAnsi="Arial" w:cs="Arial"/>
          <w:b/>
          <w:sz w:val="24"/>
          <w:szCs w:val="24"/>
          <w:lang w:eastAsia="ar-SA"/>
        </w:rPr>
        <w:t xml:space="preserve">dustrial Area, </w:t>
      </w:r>
    </w:p>
    <w:p w:rsidR="0083312A" w:rsidRPr="0083312A" w:rsidRDefault="0083312A" w:rsidP="009A48A5">
      <w:pPr>
        <w:spacing w:after="0" w:line="240" w:lineRule="auto"/>
        <w:ind w:left="2115" w:firstLine="720"/>
        <w:rPr>
          <w:rFonts w:ascii="Arial" w:eastAsia="Times New Roman" w:hAnsi="Arial" w:cs="Arial"/>
          <w:b/>
          <w:sz w:val="24"/>
          <w:szCs w:val="24"/>
          <w:lang w:eastAsia="ar-SA"/>
        </w:rPr>
      </w:pPr>
      <w:r w:rsidRPr="0083312A">
        <w:rPr>
          <w:rFonts w:ascii="Arial" w:eastAsia="Times New Roman" w:hAnsi="Arial" w:cs="Arial"/>
          <w:b/>
          <w:sz w:val="24"/>
          <w:szCs w:val="24"/>
          <w:lang w:eastAsia="ar-SA"/>
        </w:rPr>
        <w:t xml:space="preserve">Madurai Bye-Pass   </w:t>
      </w:r>
      <w:r w:rsidR="00EB2A4D" w:rsidRPr="0083312A">
        <w:rPr>
          <w:rFonts w:ascii="Arial" w:eastAsia="Times New Roman" w:hAnsi="Arial" w:cs="Arial"/>
          <w:b/>
          <w:sz w:val="24"/>
          <w:szCs w:val="24"/>
          <w:lang w:eastAsia="ar-SA"/>
        </w:rPr>
        <w:t>Road</w:t>
      </w:r>
      <w:r w:rsidR="009A48A5">
        <w:rPr>
          <w:rFonts w:ascii="Arial" w:eastAsia="Times New Roman" w:hAnsi="Arial" w:cs="Arial"/>
          <w:b/>
          <w:sz w:val="24"/>
          <w:szCs w:val="24"/>
          <w:lang w:eastAsia="ar-SA"/>
        </w:rPr>
        <w:t>, TV Puram,</w:t>
      </w:r>
    </w:p>
    <w:p w:rsidR="00EB2A4D" w:rsidRPr="0083312A" w:rsidRDefault="0083312A" w:rsidP="009A48A5">
      <w:pPr>
        <w:spacing w:after="0" w:line="240" w:lineRule="auto"/>
        <w:ind w:left="2115" w:firstLine="720"/>
        <w:rPr>
          <w:rFonts w:ascii="Arial" w:eastAsia="Times New Roman" w:hAnsi="Arial" w:cs="Arial"/>
          <w:b/>
          <w:sz w:val="24"/>
          <w:szCs w:val="24"/>
          <w:lang w:eastAsia="ar-SA"/>
        </w:rPr>
      </w:pPr>
      <w:r w:rsidRPr="0083312A">
        <w:rPr>
          <w:rFonts w:ascii="Arial" w:eastAsia="Times New Roman" w:hAnsi="Arial" w:cs="Arial"/>
          <w:b/>
          <w:sz w:val="24"/>
          <w:szCs w:val="24"/>
          <w:lang w:eastAsia="ar-SA"/>
        </w:rPr>
        <w:t>TUTICORIN-628002 (Tamil Nadu)</w:t>
      </w:r>
    </w:p>
    <w:p w:rsidR="0083312A" w:rsidRPr="0083312A" w:rsidRDefault="0083312A" w:rsidP="009A48A5">
      <w:pPr>
        <w:spacing w:after="0" w:line="240" w:lineRule="auto"/>
        <w:ind w:left="2835"/>
        <w:rPr>
          <w:rFonts w:ascii="Arial" w:eastAsia="Times New Roman" w:hAnsi="Arial" w:cs="Arial"/>
          <w:b/>
          <w:sz w:val="24"/>
          <w:szCs w:val="24"/>
          <w:lang w:eastAsia="ar-SA"/>
        </w:rPr>
      </w:pPr>
      <w:r w:rsidRPr="0083312A">
        <w:rPr>
          <w:rFonts w:ascii="Arial" w:eastAsia="Times New Roman" w:hAnsi="Arial" w:cs="Arial"/>
          <w:b/>
          <w:sz w:val="24"/>
          <w:szCs w:val="24"/>
          <w:u w:val="single"/>
          <w:lang w:eastAsia="ar-SA"/>
        </w:rPr>
        <w:t>Branch Office</w:t>
      </w:r>
      <w:r w:rsidRPr="0083312A">
        <w:rPr>
          <w:rFonts w:ascii="Arial" w:eastAsia="Times New Roman" w:hAnsi="Arial" w:cs="Arial"/>
          <w:b/>
          <w:sz w:val="24"/>
          <w:szCs w:val="24"/>
          <w:lang w:eastAsia="ar-SA"/>
        </w:rPr>
        <w:t>:</w:t>
      </w:r>
    </w:p>
    <w:p w:rsidR="0083312A" w:rsidRPr="0083312A" w:rsidRDefault="0083312A" w:rsidP="009A48A5">
      <w:pPr>
        <w:spacing w:after="0" w:line="240" w:lineRule="auto"/>
        <w:ind w:left="2835"/>
        <w:rPr>
          <w:rFonts w:ascii="Arial" w:eastAsia="Times New Roman" w:hAnsi="Arial" w:cs="Arial"/>
          <w:b/>
          <w:sz w:val="24"/>
          <w:szCs w:val="24"/>
          <w:lang w:eastAsia="ar-SA"/>
        </w:rPr>
      </w:pPr>
      <w:r w:rsidRPr="0083312A">
        <w:rPr>
          <w:rFonts w:ascii="Arial" w:eastAsia="Times New Roman" w:hAnsi="Arial" w:cs="Arial"/>
          <w:b/>
          <w:sz w:val="24"/>
          <w:szCs w:val="24"/>
          <w:lang w:eastAsia="ar-SA"/>
        </w:rPr>
        <w:t xml:space="preserve">1st floor, City Complex, </w:t>
      </w:r>
    </w:p>
    <w:p w:rsidR="0083312A" w:rsidRPr="0083312A" w:rsidRDefault="0083312A" w:rsidP="009A48A5">
      <w:pPr>
        <w:spacing w:after="0" w:line="240" w:lineRule="auto"/>
        <w:ind w:left="2835"/>
        <w:rPr>
          <w:rFonts w:ascii="Arial" w:eastAsia="Times New Roman" w:hAnsi="Arial" w:cs="Arial"/>
          <w:b/>
          <w:sz w:val="24"/>
          <w:szCs w:val="24"/>
          <w:lang w:eastAsia="ar-SA"/>
        </w:rPr>
      </w:pPr>
      <w:r w:rsidRPr="0083312A">
        <w:rPr>
          <w:rFonts w:ascii="Arial" w:eastAsia="Times New Roman" w:hAnsi="Arial" w:cs="Arial"/>
          <w:b/>
          <w:sz w:val="24"/>
          <w:szCs w:val="24"/>
          <w:lang w:eastAsia="ar-SA"/>
        </w:rPr>
        <w:t>Baramunda, Bhubaneswar-751003</w:t>
      </w:r>
    </w:p>
    <w:p w:rsidR="004707CF" w:rsidRPr="004707CF" w:rsidRDefault="004707CF" w:rsidP="009324A8">
      <w:pPr>
        <w:spacing w:line="360" w:lineRule="auto"/>
        <w:ind w:left="2160" w:firstLine="720"/>
        <w:rPr>
          <w:rFonts w:ascii="Arial" w:hAnsi="Arial" w:cs="Arial"/>
        </w:rPr>
      </w:pPr>
      <w:r w:rsidRPr="004707CF">
        <w:rPr>
          <w:rFonts w:ascii="Arial" w:hAnsi="Arial" w:cs="Arial"/>
        </w:rPr>
        <w:tab/>
      </w:r>
      <w:r w:rsidRPr="004707CF">
        <w:rPr>
          <w:rFonts w:ascii="Arial" w:hAnsi="Arial" w:cs="Arial"/>
        </w:rPr>
        <w:tab/>
      </w:r>
    </w:p>
    <w:p w:rsidR="004707CF" w:rsidRPr="004707CF" w:rsidRDefault="004707CF" w:rsidP="009324A8">
      <w:pPr>
        <w:pStyle w:val="BodyText"/>
        <w:spacing w:line="360" w:lineRule="auto"/>
        <w:ind w:left="6947" w:firstLine="253"/>
        <w:jc w:val="left"/>
        <w:rPr>
          <w:rFonts w:ascii="Arial" w:hAnsi="Arial" w:cs="Arial"/>
          <w:b/>
          <w:sz w:val="22"/>
          <w:szCs w:val="22"/>
        </w:rPr>
      </w:pPr>
      <w:r w:rsidRPr="004707CF">
        <w:rPr>
          <w:rFonts w:ascii="Arial" w:hAnsi="Arial" w:cs="Arial"/>
          <w:b/>
          <w:bCs/>
          <w:sz w:val="22"/>
          <w:szCs w:val="22"/>
        </w:rPr>
        <w:t xml:space="preserve">-------- </w:t>
      </w:r>
      <w:r w:rsidRPr="004707CF">
        <w:rPr>
          <w:rFonts w:ascii="Arial" w:hAnsi="Arial" w:cs="Arial"/>
          <w:b/>
          <w:sz w:val="22"/>
          <w:szCs w:val="22"/>
        </w:rPr>
        <w:t>Objector</w:t>
      </w:r>
    </w:p>
    <w:p w:rsidR="004707CF" w:rsidRPr="004707CF" w:rsidRDefault="004707CF" w:rsidP="009324A8">
      <w:pPr>
        <w:pStyle w:val="NoSpacing"/>
        <w:spacing w:line="360" w:lineRule="auto"/>
        <w:rPr>
          <w:rFonts w:ascii="Arial" w:eastAsia="Times New Roman" w:hAnsi="Arial" w:cs="Arial"/>
          <w:sz w:val="24"/>
          <w:szCs w:val="24"/>
          <w:lang w:eastAsia="ar-SA"/>
        </w:rPr>
      </w:pPr>
      <w:r w:rsidRPr="004707CF">
        <w:rPr>
          <w:rFonts w:ascii="Arial" w:eastAsia="Times New Roman" w:hAnsi="Arial" w:cs="Arial"/>
          <w:sz w:val="24"/>
          <w:szCs w:val="24"/>
          <w:lang w:eastAsia="ar-SA"/>
        </w:rPr>
        <w:t>The humble applicant above named</w:t>
      </w:r>
    </w:p>
    <w:p w:rsidR="004707CF" w:rsidRPr="004707CF" w:rsidRDefault="004707CF" w:rsidP="009324A8">
      <w:pPr>
        <w:pStyle w:val="NoSpacing"/>
        <w:spacing w:line="360" w:lineRule="auto"/>
        <w:rPr>
          <w:rFonts w:ascii="Arial" w:eastAsia="Times New Roman" w:hAnsi="Arial" w:cs="Arial"/>
          <w:sz w:val="24"/>
          <w:szCs w:val="24"/>
          <w:lang w:eastAsia="ar-SA"/>
        </w:rPr>
      </w:pPr>
    </w:p>
    <w:p w:rsidR="004707CF" w:rsidRPr="004707CF" w:rsidRDefault="004707CF" w:rsidP="009324A8">
      <w:pPr>
        <w:pStyle w:val="NoSpacing"/>
        <w:spacing w:line="360" w:lineRule="auto"/>
        <w:rPr>
          <w:rFonts w:ascii="Arial" w:eastAsia="Times New Roman" w:hAnsi="Arial" w:cs="Arial"/>
          <w:b/>
          <w:sz w:val="24"/>
          <w:szCs w:val="24"/>
          <w:lang w:eastAsia="ar-SA"/>
        </w:rPr>
      </w:pPr>
      <w:r w:rsidRPr="004707CF">
        <w:rPr>
          <w:rFonts w:ascii="Arial" w:eastAsia="Times New Roman" w:hAnsi="Arial" w:cs="Arial"/>
          <w:b/>
          <w:sz w:val="24"/>
          <w:szCs w:val="24"/>
          <w:lang w:eastAsia="ar-SA"/>
        </w:rPr>
        <w:t>MOST RESPECTFULLY SHOWETH THAT :</w:t>
      </w:r>
    </w:p>
    <w:p w:rsidR="004707CF" w:rsidRPr="004707CF" w:rsidRDefault="004707CF" w:rsidP="009324A8">
      <w:pPr>
        <w:pStyle w:val="BodyText"/>
        <w:spacing w:line="360" w:lineRule="auto"/>
        <w:rPr>
          <w:rFonts w:ascii="Arial" w:hAnsi="Arial" w:cs="Arial"/>
        </w:rPr>
      </w:pPr>
      <w:r w:rsidRPr="004707CF">
        <w:rPr>
          <w:rFonts w:ascii="Arial" w:hAnsi="Arial" w:cs="Arial"/>
        </w:rPr>
        <w:lastRenderedPageBreak/>
        <w:t>GRIDCO submits the response / reply to the objections made by the objector on the ARR &amp; Bulk Supply Price Application of GRIDCO for the FY 2012-13 herein as under:</w:t>
      </w:r>
    </w:p>
    <w:p w:rsidR="004707CF" w:rsidRPr="004707CF" w:rsidRDefault="004707CF" w:rsidP="009324A8">
      <w:pPr>
        <w:pStyle w:val="BodyText"/>
        <w:spacing w:line="360" w:lineRule="auto"/>
        <w:rPr>
          <w:rFonts w:ascii="Arial" w:hAnsi="Arial" w:cs="Arial"/>
        </w:rPr>
      </w:pPr>
    </w:p>
    <w:p w:rsidR="00462139" w:rsidRDefault="005E0379" w:rsidP="00221924">
      <w:pPr>
        <w:pStyle w:val="ListParagraph"/>
        <w:numPr>
          <w:ilvl w:val="0"/>
          <w:numId w:val="4"/>
        </w:numPr>
        <w:spacing w:line="360" w:lineRule="auto"/>
        <w:ind w:left="567" w:hanging="567"/>
        <w:rPr>
          <w:rFonts w:ascii="Arial" w:eastAsia="Times New Roman" w:hAnsi="Arial" w:cs="Arial"/>
          <w:sz w:val="24"/>
          <w:szCs w:val="24"/>
          <w:lang w:eastAsia="ar-SA"/>
        </w:rPr>
      </w:pPr>
      <w:r>
        <w:rPr>
          <w:rFonts w:ascii="Arial" w:eastAsia="Times New Roman" w:hAnsi="Arial" w:cs="Arial"/>
          <w:sz w:val="24"/>
          <w:szCs w:val="24"/>
          <w:lang w:eastAsia="ar-SA"/>
        </w:rPr>
        <w:t xml:space="preserve">In response to </w:t>
      </w:r>
      <w:r w:rsidR="00462139" w:rsidRPr="005E0379">
        <w:rPr>
          <w:rFonts w:ascii="Arial" w:eastAsia="Times New Roman" w:hAnsi="Arial" w:cs="Arial"/>
          <w:sz w:val="24"/>
          <w:szCs w:val="24"/>
          <w:lang w:eastAsia="ar-SA"/>
        </w:rPr>
        <w:t>Para-1 to 12</w:t>
      </w:r>
      <w:r>
        <w:rPr>
          <w:rFonts w:ascii="Arial" w:eastAsia="Times New Roman" w:hAnsi="Arial" w:cs="Arial"/>
          <w:sz w:val="24"/>
          <w:szCs w:val="24"/>
          <w:lang w:eastAsia="ar-SA"/>
        </w:rPr>
        <w:t>, GRIDCO has no comments on</w:t>
      </w:r>
      <w:r w:rsidR="00462139" w:rsidRPr="005E0379">
        <w:rPr>
          <w:rFonts w:ascii="Arial" w:eastAsia="Times New Roman" w:hAnsi="Arial" w:cs="Arial"/>
          <w:sz w:val="24"/>
          <w:szCs w:val="24"/>
          <w:lang w:eastAsia="ar-SA"/>
        </w:rPr>
        <w:t xml:space="preserve"> Submissions </w:t>
      </w:r>
      <w:r w:rsidR="00C72616" w:rsidRPr="005E0379">
        <w:rPr>
          <w:rFonts w:ascii="Arial" w:eastAsia="Times New Roman" w:hAnsi="Arial" w:cs="Arial"/>
          <w:sz w:val="24"/>
          <w:szCs w:val="24"/>
          <w:lang w:eastAsia="ar-SA"/>
        </w:rPr>
        <w:t xml:space="preserve">made </w:t>
      </w:r>
      <w:r w:rsidR="00B85A47" w:rsidRPr="005E0379">
        <w:rPr>
          <w:rFonts w:ascii="Arial" w:eastAsia="Times New Roman" w:hAnsi="Arial" w:cs="Arial"/>
          <w:sz w:val="24"/>
          <w:szCs w:val="24"/>
          <w:lang w:eastAsia="ar-SA"/>
        </w:rPr>
        <w:t>in Para</w:t>
      </w:r>
      <w:r w:rsidR="00462139" w:rsidRPr="005E0379">
        <w:rPr>
          <w:rFonts w:ascii="Arial" w:eastAsia="Times New Roman" w:hAnsi="Arial" w:cs="Arial"/>
          <w:sz w:val="24"/>
          <w:szCs w:val="24"/>
          <w:lang w:eastAsia="ar-SA"/>
        </w:rPr>
        <w:t xml:space="preserve">-1 through </w:t>
      </w:r>
      <w:r w:rsidR="00B85A47" w:rsidRPr="005E0379">
        <w:rPr>
          <w:rFonts w:ascii="Arial" w:eastAsia="Times New Roman" w:hAnsi="Arial" w:cs="Arial"/>
          <w:sz w:val="24"/>
          <w:szCs w:val="24"/>
          <w:lang w:eastAsia="ar-SA"/>
        </w:rPr>
        <w:t>Para-</w:t>
      </w:r>
      <w:r w:rsidR="00462139" w:rsidRPr="005E0379">
        <w:rPr>
          <w:rFonts w:ascii="Arial" w:eastAsia="Times New Roman" w:hAnsi="Arial" w:cs="Arial"/>
          <w:sz w:val="24"/>
          <w:szCs w:val="24"/>
          <w:lang w:eastAsia="ar-SA"/>
        </w:rPr>
        <w:t xml:space="preserve">12 </w:t>
      </w:r>
      <w:r w:rsidR="004707CF" w:rsidRPr="005E0379">
        <w:rPr>
          <w:rFonts w:ascii="Arial" w:eastAsia="Times New Roman" w:hAnsi="Arial" w:cs="Arial"/>
          <w:sz w:val="24"/>
          <w:szCs w:val="24"/>
          <w:lang w:eastAsia="ar-SA"/>
        </w:rPr>
        <w:t>are</w:t>
      </w:r>
      <w:r w:rsidR="00462139" w:rsidRPr="005E0379">
        <w:rPr>
          <w:rFonts w:ascii="Arial" w:eastAsia="Times New Roman" w:hAnsi="Arial" w:cs="Arial"/>
          <w:sz w:val="24"/>
          <w:szCs w:val="24"/>
          <w:lang w:eastAsia="ar-SA"/>
        </w:rPr>
        <w:t xml:space="preserve"> </w:t>
      </w:r>
      <w:r w:rsidR="00B85A47" w:rsidRPr="005E0379">
        <w:rPr>
          <w:rFonts w:ascii="Arial" w:eastAsia="Times New Roman" w:hAnsi="Arial" w:cs="Arial"/>
          <w:sz w:val="24"/>
          <w:szCs w:val="24"/>
          <w:lang w:eastAsia="ar-SA"/>
        </w:rPr>
        <w:t>a matter</w:t>
      </w:r>
      <w:r w:rsidR="00462139" w:rsidRPr="005E0379">
        <w:rPr>
          <w:rFonts w:ascii="Arial" w:eastAsia="Times New Roman" w:hAnsi="Arial" w:cs="Arial"/>
          <w:sz w:val="24"/>
          <w:szCs w:val="24"/>
          <w:lang w:eastAsia="ar-SA"/>
        </w:rPr>
        <w:t xml:space="preserve"> of record only.</w:t>
      </w:r>
    </w:p>
    <w:p w:rsidR="00221924" w:rsidRDefault="00221924" w:rsidP="00221924">
      <w:pPr>
        <w:pStyle w:val="ListParagraph"/>
        <w:spacing w:line="360" w:lineRule="auto"/>
        <w:ind w:left="567" w:hanging="567"/>
        <w:rPr>
          <w:rFonts w:ascii="Arial" w:eastAsia="Times New Roman" w:hAnsi="Arial" w:cs="Arial"/>
          <w:sz w:val="24"/>
          <w:szCs w:val="24"/>
          <w:lang w:eastAsia="ar-SA"/>
        </w:rPr>
      </w:pPr>
    </w:p>
    <w:p w:rsidR="00D640AB" w:rsidRDefault="005E0379" w:rsidP="00221924">
      <w:pPr>
        <w:pStyle w:val="ListParagraph"/>
        <w:numPr>
          <w:ilvl w:val="0"/>
          <w:numId w:val="4"/>
        </w:numPr>
        <w:spacing w:line="360" w:lineRule="auto"/>
        <w:ind w:left="567" w:hanging="567"/>
        <w:jc w:val="both"/>
        <w:rPr>
          <w:rFonts w:ascii="Arial" w:eastAsia="Times New Roman" w:hAnsi="Arial" w:cs="Arial"/>
          <w:sz w:val="24"/>
          <w:szCs w:val="24"/>
          <w:lang w:eastAsia="ar-SA"/>
        </w:rPr>
      </w:pPr>
      <w:r>
        <w:rPr>
          <w:rFonts w:ascii="Arial" w:eastAsia="Times New Roman" w:hAnsi="Arial" w:cs="Arial"/>
          <w:sz w:val="24"/>
          <w:szCs w:val="24"/>
          <w:lang w:eastAsia="ar-SA"/>
        </w:rPr>
        <w:t xml:space="preserve">In response to </w:t>
      </w:r>
      <w:r w:rsidR="00462139" w:rsidRPr="005E0379">
        <w:rPr>
          <w:rFonts w:ascii="Arial" w:eastAsia="Times New Roman" w:hAnsi="Arial" w:cs="Arial"/>
          <w:sz w:val="24"/>
          <w:szCs w:val="24"/>
          <w:lang w:eastAsia="ar-SA"/>
        </w:rPr>
        <w:t>Para-13</w:t>
      </w:r>
      <w:r w:rsidR="004042EA">
        <w:rPr>
          <w:rFonts w:ascii="Arial" w:eastAsia="Times New Roman" w:hAnsi="Arial" w:cs="Arial"/>
          <w:sz w:val="24"/>
          <w:szCs w:val="24"/>
          <w:lang w:eastAsia="ar-SA"/>
        </w:rPr>
        <w:t>, i</w:t>
      </w:r>
      <w:r>
        <w:rPr>
          <w:rFonts w:ascii="Arial" w:eastAsia="Times New Roman" w:hAnsi="Arial" w:cs="Arial"/>
          <w:sz w:val="24"/>
          <w:szCs w:val="24"/>
          <w:lang w:eastAsia="ar-SA"/>
        </w:rPr>
        <w:t>t</w:t>
      </w:r>
      <w:r w:rsidR="004042EA">
        <w:rPr>
          <w:rFonts w:ascii="Arial" w:eastAsia="Times New Roman" w:hAnsi="Arial" w:cs="Arial"/>
          <w:sz w:val="24"/>
          <w:szCs w:val="24"/>
          <w:lang w:eastAsia="ar-SA"/>
        </w:rPr>
        <w:t xml:space="preserve"> </w:t>
      </w:r>
      <w:r>
        <w:rPr>
          <w:rFonts w:ascii="Arial" w:eastAsia="Times New Roman" w:hAnsi="Arial" w:cs="Arial"/>
          <w:sz w:val="24"/>
          <w:szCs w:val="24"/>
          <w:lang w:eastAsia="ar-SA"/>
        </w:rPr>
        <w:t xml:space="preserve">is submitted that </w:t>
      </w:r>
      <w:r w:rsidR="006F56AB" w:rsidRPr="005E0379">
        <w:rPr>
          <w:rFonts w:ascii="Arial" w:eastAsia="Times New Roman" w:hAnsi="Arial" w:cs="Arial"/>
          <w:sz w:val="24"/>
          <w:szCs w:val="24"/>
          <w:lang w:eastAsia="ar-SA"/>
        </w:rPr>
        <w:t>the p</w:t>
      </w:r>
      <w:r w:rsidR="000E0053" w:rsidRPr="005E0379">
        <w:rPr>
          <w:rFonts w:ascii="Arial" w:eastAsia="Times New Roman" w:hAnsi="Arial" w:cs="Arial"/>
          <w:sz w:val="24"/>
          <w:szCs w:val="24"/>
          <w:lang w:eastAsia="ar-SA"/>
        </w:rPr>
        <w:t xml:space="preserve">rovisional tariff calculation submitted by SEL in respect of Fixed </w:t>
      </w:r>
      <w:r w:rsidR="00E12EC3" w:rsidRPr="005E0379">
        <w:rPr>
          <w:rFonts w:ascii="Arial" w:eastAsia="Times New Roman" w:hAnsi="Arial" w:cs="Arial"/>
          <w:sz w:val="24"/>
          <w:szCs w:val="24"/>
          <w:lang w:eastAsia="ar-SA"/>
        </w:rPr>
        <w:t>Charge (</w:t>
      </w:r>
      <w:r w:rsidR="00E96B35" w:rsidRPr="005E0379">
        <w:rPr>
          <w:rFonts w:ascii="Arial" w:eastAsia="Times New Roman" w:hAnsi="Arial" w:cs="Arial"/>
          <w:sz w:val="24"/>
          <w:szCs w:val="24"/>
          <w:lang w:eastAsia="ar-SA"/>
        </w:rPr>
        <w:t xml:space="preserve">FC) </w:t>
      </w:r>
      <w:r w:rsidR="006F56AB" w:rsidRPr="005E0379">
        <w:rPr>
          <w:rFonts w:ascii="Arial" w:eastAsia="Times New Roman" w:hAnsi="Arial" w:cs="Arial"/>
          <w:sz w:val="24"/>
          <w:szCs w:val="24"/>
          <w:lang w:eastAsia="ar-SA"/>
        </w:rPr>
        <w:t>and Variable Charge(VC) for (4x600) MW P</w:t>
      </w:r>
      <w:r w:rsidR="00E96B35" w:rsidRPr="005E0379">
        <w:rPr>
          <w:rFonts w:ascii="Arial" w:eastAsia="Times New Roman" w:hAnsi="Arial" w:cs="Arial"/>
          <w:sz w:val="24"/>
          <w:szCs w:val="24"/>
          <w:lang w:eastAsia="ar-SA"/>
        </w:rPr>
        <w:t xml:space="preserve">roject </w:t>
      </w:r>
      <w:r w:rsidR="00F27B22" w:rsidRPr="005E0379">
        <w:rPr>
          <w:rFonts w:ascii="Arial" w:eastAsia="Times New Roman" w:hAnsi="Arial" w:cs="Arial"/>
          <w:sz w:val="24"/>
          <w:szCs w:val="24"/>
          <w:lang w:eastAsia="ar-SA"/>
        </w:rPr>
        <w:t xml:space="preserve">at Jharsuguda </w:t>
      </w:r>
      <w:r w:rsidR="000E0053" w:rsidRPr="005E0379">
        <w:rPr>
          <w:rFonts w:ascii="Arial" w:eastAsia="Times New Roman" w:hAnsi="Arial" w:cs="Arial"/>
          <w:sz w:val="24"/>
          <w:szCs w:val="24"/>
          <w:lang w:eastAsia="ar-SA"/>
        </w:rPr>
        <w:t>a</w:t>
      </w:r>
      <w:r w:rsidR="00E96B35" w:rsidRPr="005E0379">
        <w:rPr>
          <w:rFonts w:ascii="Arial" w:eastAsia="Times New Roman" w:hAnsi="Arial" w:cs="Arial"/>
          <w:sz w:val="24"/>
          <w:szCs w:val="24"/>
          <w:lang w:eastAsia="ar-SA"/>
        </w:rPr>
        <w:t>p</w:t>
      </w:r>
      <w:r w:rsidR="00F27B22" w:rsidRPr="005E0379">
        <w:rPr>
          <w:rFonts w:ascii="Arial" w:eastAsia="Times New Roman" w:hAnsi="Arial" w:cs="Arial"/>
          <w:sz w:val="24"/>
          <w:szCs w:val="24"/>
          <w:lang w:eastAsia="ar-SA"/>
        </w:rPr>
        <w:t xml:space="preserve">pears to be </w:t>
      </w:r>
      <w:r w:rsidR="006F56AB" w:rsidRPr="005E0379">
        <w:rPr>
          <w:rFonts w:ascii="Arial" w:eastAsia="Times New Roman" w:hAnsi="Arial" w:cs="Arial"/>
          <w:sz w:val="24"/>
          <w:szCs w:val="24"/>
          <w:lang w:eastAsia="ar-SA"/>
        </w:rPr>
        <w:t>on the higher side</w:t>
      </w:r>
      <w:r w:rsidR="00A32EA1" w:rsidRPr="005E0379">
        <w:rPr>
          <w:rFonts w:ascii="Arial" w:eastAsia="Times New Roman" w:hAnsi="Arial" w:cs="Arial"/>
          <w:sz w:val="24"/>
          <w:szCs w:val="24"/>
          <w:lang w:eastAsia="ar-SA"/>
        </w:rPr>
        <w:t xml:space="preserve"> </w:t>
      </w:r>
      <w:r w:rsidR="00F27B22" w:rsidRPr="005E0379">
        <w:rPr>
          <w:rFonts w:ascii="Arial" w:eastAsia="Times New Roman" w:hAnsi="Arial" w:cs="Arial"/>
          <w:sz w:val="24"/>
          <w:szCs w:val="24"/>
          <w:lang w:eastAsia="ar-SA"/>
        </w:rPr>
        <w:t>to which G</w:t>
      </w:r>
      <w:r w:rsidR="00E96B35" w:rsidRPr="005E0379">
        <w:rPr>
          <w:rFonts w:ascii="Arial" w:eastAsia="Times New Roman" w:hAnsi="Arial" w:cs="Arial"/>
          <w:sz w:val="24"/>
          <w:szCs w:val="24"/>
          <w:lang w:eastAsia="ar-SA"/>
        </w:rPr>
        <w:t>RIDCO is not agree</w:t>
      </w:r>
      <w:r w:rsidR="006F56AB" w:rsidRPr="005E0379">
        <w:rPr>
          <w:rFonts w:ascii="Arial" w:eastAsia="Times New Roman" w:hAnsi="Arial" w:cs="Arial"/>
          <w:sz w:val="24"/>
          <w:szCs w:val="24"/>
          <w:lang w:eastAsia="ar-SA"/>
        </w:rPr>
        <w:t>able</w:t>
      </w:r>
      <w:r w:rsidR="00E96B35" w:rsidRPr="005E0379">
        <w:rPr>
          <w:rFonts w:ascii="Arial" w:eastAsia="Times New Roman" w:hAnsi="Arial" w:cs="Arial"/>
          <w:sz w:val="24"/>
          <w:szCs w:val="24"/>
          <w:lang w:eastAsia="ar-SA"/>
        </w:rPr>
        <w:t xml:space="preserve"> due to the fact that the actual Project Cost is yet to be determined</w:t>
      </w:r>
      <w:r w:rsidR="00797B7B" w:rsidRPr="005E0379">
        <w:rPr>
          <w:rFonts w:ascii="Arial" w:eastAsia="Times New Roman" w:hAnsi="Arial" w:cs="Arial"/>
          <w:sz w:val="24"/>
          <w:szCs w:val="24"/>
          <w:lang w:eastAsia="ar-SA"/>
        </w:rPr>
        <w:t xml:space="preserve"> by </w:t>
      </w:r>
      <w:r w:rsidR="004707CF" w:rsidRPr="005E0379">
        <w:rPr>
          <w:rFonts w:ascii="Arial" w:eastAsia="Times New Roman" w:hAnsi="Arial" w:cs="Arial"/>
          <w:sz w:val="24"/>
          <w:szCs w:val="24"/>
          <w:lang w:eastAsia="ar-SA"/>
        </w:rPr>
        <w:t xml:space="preserve"> the Hon’ble </w:t>
      </w:r>
      <w:r w:rsidR="00797B7B" w:rsidRPr="005E0379">
        <w:rPr>
          <w:rFonts w:ascii="Arial" w:eastAsia="Times New Roman" w:hAnsi="Arial" w:cs="Arial"/>
          <w:sz w:val="24"/>
          <w:szCs w:val="24"/>
          <w:lang w:eastAsia="ar-SA"/>
        </w:rPr>
        <w:t xml:space="preserve">OERC and </w:t>
      </w:r>
      <w:r w:rsidR="006F56AB" w:rsidRPr="005E0379">
        <w:rPr>
          <w:rFonts w:ascii="Arial" w:eastAsia="Times New Roman" w:hAnsi="Arial" w:cs="Arial"/>
          <w:sz w:val="24"/>
          <w:szCs w:val="24"/>
          <w:lang w:eastAsia="ar-SA"/>
        </w:rPr>
        <w:t>SEL is</w:t>
      </w:r>
      <w:r w:rsidR="00797B7B" w:rsidRPr="005E0379">
        <w:rPr>
          <w:rFonts w:ascii="Arial" w:eastAsia="Times New Roman" w:hAnsi="Arial" w:cs="Arial"/>
          <w:sz w:val="24"/>
          <w:szCs w:val="24"/>
          <w:lang w:eastAsia="ar-SA"/>
        </w:rPr>
        <w:t xml:space="preserve"> not following prudent Fuel Supply M</w:t>
      </w:r>
      <w:r w:rsidR="00CA57A3" w:rsidRPr="005E0379">
        <w:rPr>
          <w:rFonts w:ascii="Arial" w:eastAsia="Times New Roman" w:hAnsi="Arial" w:cs="Arial"/>
          <w:sz w:val="24"/>
          <w:szCs w:val="24"/>
          <w:lang w:eastAsia="ar-SA"/>
        </w:rPr>
        <w:t>anagement regarding linkage/</w:t>
      </w:r>
      <w:r w:rsidR="00E96B35" w:rsidRPr="005E0379">
        <w:rPr>
          <w:rFonts w:ascii="Arial" w:eastAsia="Times New Roman" w:hAnsi="Arial" w:cs="Arial"/>
          <w:sz w:val="24"/>
          <w:szCs w:val="24"/>
          <w:lang w:eastAsia="ar-SA"/>
        </w:rPr>
        <w:t>e-auction and imported coal</w:t>
      </w:r>
      <w:r w:rsidR="001964BC" w:rsidRPr="005E0379">
        <w:rPr>
          <w:rFonts w:ascii="Arial" w:eastAsia="Times New Roman" w:hAnsi="Arial" w:cs="Arial"/>
          <w:sz w:val="24"/>
          <w:szCs w:val="24"/>
          <w:lang w:eastAsia="ar-SA"/>
        </w:rPr>
        <w:t>s</w:t>
      </w:r>
      <w:r w:rsidR="00E96B35" w:rsidRPr="005E0379">
        <w:rPr>
          <w:rFonts w:ascii="Arial" w:eastAsia="Times New Roman" w:hAnsi="Arial" w:cs="Arial"/>
          <w:sz w:val="24"/>
          <w:szCs w:val="24"/>
          <w:lang w:eastAsia="ar-SA"/>
        </w:rPr>
        <w:t xml:space="preserve"> </w:t>
      </w:r>
      <w:r w:rsidR="006F56AB" w:rsidRPr="005E0379">
        <w:rPr>
          <w:rFonts w:ascii="Arial" w:eastAsia="Times New Roman" w:hAnsi="Arial" w:cs="Arial"/>
          <w:sz w:val="24"/>
          <w:szCs w:val="24"/>
          <w:lang w:eastAsia="ar-SA"/>
        </w:rPr>
        <w:t xml:space="preserve">that </w:t>
      </w:r>
      <w:r w:rsidR="00CA57A3" w:rsidRPr="005E0379">
        <w:rPr>
          <w:rFonts w:ascii="Arial" w:eastAsia="Times New Roman" w:hAnsi="Arial" w:cs="Arial"/>
          <w:sz w:val="24"/>
          <w:szCs w:val="24"/>
          <w:lang w:eastAsia="ar-SA"/>
        </w:rPr>
        <w:t xml:space="preserve">are being </w:t>
      </w:r>
      <w:r w:rsidR="00E96B35" w:rsidRPr="005E0379">
        <w:rPr>
          <w:rFonts w:ascii="Arial" w:eastAsia="Times New Roman" w:hAnsi="Arial" w:cs="Arial"/>
          <w:sz w:val="24"/>
          <w:szCs w:val="24"/>
          <w:lang w:eastAsia="ar-SA"/>
        </w:rPr>
        <w:t>used for power generation.</w:t>
      </w:r>
      <w:r w:rsidR="00D6093A" w:rsidRPr="005E0379">
        <w:rPr>
          <w:rFonts w:ascii="Arial" w:eastAsia="Times New Roman" w:hAnsi="Arial" w:cs="Arial"/>
          <w:sz w:val="24"/>
          <w:szCs w:val="24"/>
          <w:lang w:eastAsia="ar-SA"/>
        </w:rPr>
        <w:t xml:space="preserve"> During the meeting</w:t>
      </w:r>
      <w:r w:rsidR="00A32EA1" w:rsidRPr="005E0379">
        <w:rPr>
          <w:rFonts w:ascii="Arial" w:eastAsia="Times New Roman" w:hAnsi="Arial" w:cs="Arial"/>
          <w:sz w:val="24"/>
          <w:szCs w:val="24"/>
          <w:lang w:eastAsia="ar-SA"/>
        </w:rPr>
        <w:t xml:space="preserve"> </w:t>
      </w:r>
      <w:r w:rsidR="006F56AB" w:rsidRPr="005E0379">
        <w:rPr>
          <w:rFonts w:ascii="Arial" w:eastAsia="Times New Roman" w:hAnsi="Arial" w:cs="Arial"/>
          <w:sz w:val="24"/>
          <w:szCs w:val="24"/>
          <w:lang w:eastAsia="ar-SA"/>
        </w:rPr>
        <w:t xml:space="preserve">held </w:t>
      </w:r>
      <w:r w:rsidR="00A32EA1" w:rsidRPr="005E0379">
        <w:rPr>
          <w:rFonts w:ascii="Arial" w:eastAsia="Times New Roman" w:hAnsi="Arial" w:cs="Arial"/>
          <w:sz w:val="24"/>
          <w:szCs w:val="24"/>
          <w:lang w:eastAsia="ar-SA"/>
        </w:rPr>
        <w:t xml:space="preserve">on </w:t>
      </w:r>
      <w:r w:rsidR="001964BC" w:rsidRPr="005E0379">
        <w:rPr>
          <w:rFonts w:ascii="Arial" w:eastAsia="Times New Roman" w:hAnsi="Arial" w:cs="Arial"/>
          <w:sz w:val="24"/>
          <w:szCs w:val="24"/>
          <w:lang w:eastAsia="ar-SA"/>
        </w:rPr>
        <w:t>d</w:t>
      </w:r>
      <w:r w:rsidR="00A32EA1" w:rsidRPr="005E0379">
        <w:rPr>
          <w:rFonts w:ascii="Arial" w:eastAsia="Times New Roman" w:hAnsi="Arial" w:cs="Arial"/>
          <w:sz w:val="24"/>
          <w:szCs w:val="24"/>
          <w:lang w:eastAsia="ar-SA"/>
        </w:rPr>
        <w:t>t</w:t>
      </w:r>
      <w:r w:rsidR="004042EA">
        <w:rPr>
          <w:rFonts w:ascii="Arial" w:eastAsia="Times New Roman" w:hAnsi="Arial" w:cs="Arial"/>
          <w:sz w:val="24"/>
          <w:szCs w:val="24"/>
          <w:lang w:eastAsia="ar-SA"/>
        </w:rPr>
        <w:t>d.</w:t>
      </w:r>
      <w:r w:rsidR="001964BC" w:rsidRPr="005E0379">
        <w:rPr>
          <w:rFonts w:ascii="Arial" w:eastAsia="Times New Roman" w:hAnsi="Arial" w:cs="Arial"/>
          <w:sz w:val="24"/>
          <w:szCs w:val="24"/>
          <w:lang w:eastAsia="ar-SA"/>
        </w:rPr>
        <w:t xml:space="preserve"> 04.02.12</w:t>
      </w:r>
      <w:r w:rsidR="00D6093A" w:rsidRPr="005E0379">
        <w:rPr>
          <w:rFonts w:ascii="Arial" w:eastAsia="Times New Roman" w:hAnsi="Arial" w:cs="Arial"/>
          <w:sz w:val="24"/>
          <w:szCs w:val="24"/>
          <w:lang w:eastAsia="ar-SA"/>
        </w:rPr>
        <w:t>,</w:t>
      </w:r>
      <w:r w:rsidR="001964BC" w:rsidRPr="005E0379">
        <w:rPr>
          <w:rFonts w:ascii="Arial" w:eastAsia="Times New Roman" w:hAnsi="Arial" w:cs="Arial"/>
          <w:sz w:val="24"/>
          <w:szCs w:val="24"/>
          <w:lang w:eastAsia="ar-SA"/>
        </w:rPr>
        <w:t xml:space="preserve"> </w:t>
      </w:r>
      <w:r w:rsidR="00370090" w:rsidRPr="005E0379">
        <w:rPr>
          <w:rFonts w:ascii="Arial" w:eastAsia="Times New Roman" w:hAnsi="Arial" w:cs="Arial"/>
          <w:sz w:val="24"/>
          <w:szCs w:val="24"/>
          <w:lang w:eastAsia="ar-SA"/>
        </w:rPr>
        <w:t>(copy encl</w:t>
      </w:r>
      <w:r w:rsidR="006F56AB" w:rsidRPr="005E0379">
        <w:rPr>
          <w:rFonts w:ascii="Arial" w:eastAsia="Times New Roman" w:hAnsi="Arial" w:cs="Arial"/>
          <w:sz w:val="24"/>
          <w:szCs w:val="24"/>
          <w:lang w:eastAsia="ar-SA"/>
        </w:rPr>
        <w:t xml:space="preserve">osed as </w:t>
      </w:r>
      <w:r w:rsidR="006F56AB" w:rsidRPr="005E0379">
        <w:rPr>
          <w:rFonts w:ascii="Arial" w:eastAsia="Times New Roman" w:hAnsi="Arial" w:cs="Arial"/>
          <w:b/>
          <w:sz w:val="24"/>
          <w:szCs w:val="24"/>
          <w:lang w:eastAsia="ar-SA"/>
        </w:rPr>
        <w:t>Annexure</w:t>
      </w:r>
      <w:r w:rsidR="00F70D24" w:rsidRPr="00F70D24">
        <w:rPr>
          <w:rFonts w:ascii="Arial" w:eastAsia="Times New Roman" w:hAnsi="Arial" w:cs="Arial"/>
          <w:b/>
          <w:sz w:val="24"/>
          <w:szCs w:val="24"/>
          <w:lang w:eastAsia="ar-SA"/>
        </w:rPr>
        <w:t>-1</w:t>
      </w:r>
      <w:r w:rsidR="004042EA">
        <w:rPr>
          <w:rFonts w:ascii="Arial" w:eastAsia="Times New Roman" w:hAnsi="Arial" w:cs="Arial"/>
          <w:b/>
          <w:sz w:val="24"/>
          <w:szCs w:val="24"/>
          <w:lang w:eastAsia="ar-SA"/>
        </w:rPr>
        <w:t xml:space="preserve"> </w:t>
      </w:r>
      <w:r w:rsidR="006F56AB" w:rsidRPr="005E0379">
        <w:rPr>
          <w:rFonts w:ascii="Arial" w:eastAsia="Times New Roman" w:hAnsi="Arial" w:cs="Arial"/>
          <w:sz w:val="24"/>
          <w:szCs w:val="24"/>
          <w:lang w:eastAsia="ar-SA"/>
        </w:rPr>
        <w:t>for reference),</w:t>
      </w:r>
      <w:r w:rsidR="00370090" w:rsidRPr="005E0379">
        <w:rPr>
          <w:rFonts w:ascii="Arial" w:eastAsia="Times New Roman" w:hAnsi="Arial" w:cs="Arial"/>
          <w:sz w:val="24"/>
          <w:szCs w:val="24"/>
          <w:lang w:eastAsia="ar-SA"/>
        </w:rPr>
        <w:t xml:space="preserve"> </w:t>
      </w:r>
      <w:r w:rsidR="001964BC" w:rsidRPr="005E0379">
        <w:rPr>
          <w:rFonts w:ascii="Arial" w:eastAsia="Times New Roman" w:hAnsi="Arial" w:cs="Arial"/>
          <w:sz w:val="24"/>
          <w:szCs w:val="24"/>
          <w:lang w:eastAsia="ar-SA"/>
        </w:rPr>
        <w:t xml:space="preserve">GRIDCO conveyed its disagreement </w:t>
      </w:r>
      <w:r w:rsidR="00E118E0" w:rsidRPr="005E0379">
        <w:rPr>
          <w:rFonts w:ascii="Arial" w:eastAsia="Times New Roman" w:hAnsi="Arial" w:cs="Arial"/>
          <w:sz w:val="24"/>
          <w:szCs w:val="24"/>
          <w:lang w:eastAsia="ar-SA"/>
        </w:rPr>
        <w:t>t</w:t>
      </w:r>
      <w:r w:rsidR="001964BC" w:rsidRPr="005E0379">
        <w:rPr>
          <w:rFonts w:ascii="Arial" w:eastAsia="Times New Roman" w:hAnsi="Arial" w:cs="Arial"/>
          <w:sz w:val="24"/>
          <w:szCs w:val="24"/>
          <w:lang w:eastAsia="ar-SA"/>
        </w:rPr>
        <w:t xml:space="preserve">o M/s SEL. However, GRIDCO calculated the FC and VC for the 600MW Unit-2 dedicated to the State as </w:t>
      </w:r>
      <w:r w:rsidR="00A32EA1" w:rsidRPr="005E0379">
        <w:rPr>
          <w:rFonts w:ascii="Arial" w:eastAsia="Times New Roman" w:hAnsi="Arial" w:cs="Arial"/>
          <w:sz w:val="24"/>
          <w:szCs w:val="24"/>
          <w:lang w:eastAsia="ar-SA"/>
        </w:rPr>
        <w:t xml:space="preserve">Rs.1.12 and Re.1/- respectively considering the Project Cost as per </w:t>
      </w:r>
      <w:r w:rsidR="00D6093A" w:rsidRPr="005E0379">
        <w:rPr>
          <w:rFonts w:ascii="Arial" w:eastAsia="Times New Roman" w:hAnsi="Arial" w:cs="Arial"/>
          <w:sz w:val="24"/>
          <w:szCs w:val="24"/>
          <w:lang w:eastAsia="ar-SA"/>
        </w:rPr>
        <w:t xml:space="preserve">the </w:t>
      </w:r>
      <w:r w:rsidR="00A32EA1" w:rsidRPr="005E0379">
        <w:rPr>
          <w:rFonts w:ascii="Arial" w:eastAsia="Times New Roman" w:hAnsi="Arial" w:cs="Arial"/>
          <w:sz w:val="24"/>
          <w:szCs w:val="24"/>
          <w:lang w:eastAsia="ar-SA"/>
        </w:rPr>
        <w:t>MoU</w:t>
      </w:r>
      <w:r w:rsidR="00D6093A" w:rsidRPr="005E0379">
        <w:rPr>
          <w:rFonts w:ascii="Arial" w:eastAsia="Times New Roman" w:hAnsi="Arial" w:cs="Arial"/>
          <w:sz w:val="24"/>
          <w:szCs w:val="24"/>
          <w:lang w:eastAsia="ar-SA"/>
        </w:rPr>
        <w:t xml:space="preserve"> and </w:t>
      </w:r>
      <w:r w:rsidR="007B0863" w:rsidRPr="005E0379">
        <w:rPr>
          <w:rFonts w:ascii="Arial" w:eastAsia="Times New Roman" w:hAnsi="Arial" w:cs="Arial"/>
          <w:sz w:val="24"/>
          <w:szCs w:val="24"/>
          <w:lang w:eastAsia="ar-SA"/>
        </w:rPr>
        <w:t>linkage coal cost as per tariff proposal</w:t>
      </w:r>
      <w:r w:rsidR="00CB7C94" w:rsidRPr="005E0379">
        <w:rPr>
          <w:rFonts w:ascii="Arial" w:eastAsia="Times New Roman" w:hAnsi="Arial" w:cs="Arial"/>
          <w:sz w:val="24"/>
          <w:szCs w:val="24"/>
          <w:lang w:eastAsia="ar-SA"/>
        </w:rPr>
        <w:t xml:space="preserve"> submitted</w:t>
      </w:r>
      <w:r w:rsidR="00CA57A3" w:rsidRPr="005E0379">
        <w:rPr>
          <w:rFonts w:ascii="Arial" w:eastAsia="Times New Roman" w:hAnsi="Arial" w:cs="Arial"/>
          <w:sz w:val="24"/>
          <w:szCs w:val="24"/>
          <w:lang w:eastAsia="ar-SA"/>
        </w:rPr>
        <w:t xml:space="preserve"> by </w:t>
      </w:r>
      <w:r w:rsidR="006F56AB" w:rsidRPr="005E0379">
        <w:rPr>
          <w:rFonts w:ascii="Arial" w:eastAsia="Times New Roman" w:hAnsi="Arial" w:cs="Arial"/>
          <w:sz w:val="24"/>
          <w:szCs w:val="24"/>
          <w:lang w:eastAsia="ar-SA"/>
        </w:rPr>
        <w:t xml:space="preserve">SEL </w:t>
      </w:r>
      <w:r w:rsidR="00CB7C94" w:rsidRPr="005E0379">
        <w:rPr>
          <w:rFonts w:ascii="Arial" w:eastAsia="Times New Roman" w:hAnsi="Arial" w:cs="Arial"/>
          <w:sz w:val="24"/>
          <w:szCs w:val="24"/>
          <w:lang w:eastAsia="ar-SA"/>
        </w:rPr>
        <w:t>to OERC</w:t>
      </w:r>
      <w:r w:rsidR="00A32EA1" w:rsidRPr="005E0379">
        <w:rPr>
          <w:rFonts w:ascii="Arial" w:eastAsia="Times New Roman" w:hAnsi="Arial" w:cs="Arial"/>
          <w:sz w:val="24"/>
          <w:szCs w:val="24"/>
          <w:lang w:eastAsia="ar-SA"/>
        </w:rPr>
        <w:t>.</w:t>
      </w:r>
    </w:p>
    <w:p w:rsidR="00221924" w:rsidRDefault="00221924" w:rsidP="00221924">
      <w:pPr>
        <w:pStyle w:val="ListParagraph"/>
        <w:spacing w:line="360" w:lineRule="auto"/>
        <w:ind w:left="567"/>
        <w:jc w:val="both"/>
        <w:rPr>
          <w:rFonts w:ascii="Arial" w:eastAsia="Times New Roman" w:hAnsi="Arial" w:cs="Arial"/>
          <w:sz w:val="24"/>
          <w:szCs w:val="24"/>
          <w:lang w:eastAsia="ar-SA"/>
        </w:rPr>
      </w:pPr>
    </w:p>
    <w:p w:rsidR="00584273" w:rsidRDefault="005E0379" w:rsidP="00221924">
      <w:pPr>
        <w:pStyle w:val="ListParagraph"/>
        <w:numPr>
          <w:ilvl w:val="0"/>
          <w:numId w:val="4"/>
        </w:numPr>
        <w:spacing w:line="360" w:lineRule="auto"/>
        <w:ind w:left="567" w:hanging="567"/>
        <w:jc w:val="both"/>
        <w:rPr>
          <w:rFonts w:ascii="Arial" w:eastAsia="Times New Roman" w:hAnsi="Arial" w:cs="Arial"/>
          <w:sz w:val="24"/>
          <w:szCs w:val="24"/>
          <w:lang w:eastAsia="ar-SA"/>
        </w:rPr>
      </w:pPr>
      <w:r>
        <w:rPr>
          <w:rFonts w:ascii="Arial" w:eastAsia="Times New Roman" w:hAnsi="Arial" w:cs="Arial"/>
          <w:sz w:val="24"/>
          <w:szCs w:val="24"/>
          <w:lang w:eastAsia="ar-SA"/>
        </w:rPr>
        <w:t>In response to Para-14, it is submitted that a</w:t>
      </w:r>
      <w:r w:rsidR="003D294C" w:rsidRPr="005E0379">
        <w:rPr>
          <w:rFonts w:ascii="Arial" w:eastAsia="Times New Roman" w:hAnsi="Arial" w:cs="Arial"/>
          <w:sz w:val="24"/>
          <w:szCs w:val="24"/>
          <w:lang w:eastAsia="ar-SA"/>
        </w:rPr>
        <w:t xml:space="preserve">s pointed out by SEL there is line constraint, it is to mention here that </w:t>
      </w:r>
      <w:r w:rsidR="005A32DC" w:rsidRPr="005E0379">
        <w:rPr>
          <w:rFonts w:ascii="Arial" w:eastAsia="Times New Roman" w:hAnsi="Arial" w:cs="Arial"/>
          <w:sz w:val="24"/>
          <w:szCs w:val="24"/>
          <w:lang w:eastAsia="ar-SA"/>
        </w:rPr>
        <w:t xml:space="preserve">220kV D/C line with moose conductor can </w:t>
      </w:r>
      <w:r w:rsidR="003D294C" w:rsidRPr="005E0379">
        <w:rPr>
          <w:rFonts w:ascii="Arial" w:eastAsia="Times New Roman" w:hAnsi="Arial" w:cs="Arial"/>
          <w:sz w:val="24"/>
          <w:szCs w:val="24"/>
          <w:lang w:eastAsia="ar-SA"/>
        </w:rPr>
        <w:t>evacuate</w:t>
      </w:r>
      <w:r w:rsidR="005A32DC" w:rsidRPr="005E0379">
        <w:rPr>
          <w:rFonts w:ascii="Arial" w:eastAsia="Times New Roman" w:hAnsi="Arial" w:cs="Arial"/>
          <w:sz w:val="24"/>
          <w:szCs w:val="24"/>
          <w:lang w:eastAsia="ar-SA"/>
        </w:rPr>
        <w:t xml:space="preserve"> 500MW of power safely. </w:t>
      </w:r>
      <w:r w:rsidR="008F2E3D" w:rsidRPr="005E0379">
        <w:rPr>
          <w:rFonts w:ascii="Arial" w:eastAsia="Times New Roman" w:hAnsi="Arial" w:cs="Arial"/>
          <w:sz w:val="24"/>
          <w:szCs w:val="24"/>
          <w:lang w:eastAsia="ar-SA"/>
        </w:rPr>
        <w:t>Most of the times t</w:t>
      </w:r>
      <w:r w:rsidR="005A32DC" w:rsidRPr="005E0379">
        <w:rPr>
          <w:rFonts w:ascii="Arial" w:eastAsia="Times New Roman" w:hAnsi="Arial" w:cs="Arial"/>
          <w:sz w:val="24"/>
          <w:szCs w:val="24"/>
          <w:lang w:eastAsia="ar-SA"/>
        </w:rPr>
        <w:t xml:space="preserve">he availability declared by SEL to SLDC is only 300MW. </w:t>
      </w:r>
      <w:r w:rsidR="008326A6" w:rsidRPr="005E0379">
        <w:rPr>
          <w:rFonts w:ascii="Arial" w:eastAsia="Times New Roman" w:hAnsi="Arial" w:cs="Arial"/>
          <w:sz w:val="24"/>
          <w:szCs w:val="24"/>
          <w:lang w:eastAsia="ar-SA"/>
        </w:rPr>
        <w:t xml:space="preserve">This has been brought to notice of SEL. SLDC is </w:t>
      </w:r>
      <w:r w:rsidR="00CB1478" w:rsidRPr="005E0379">
        <w:rPr>
          <w:rFonts w:ascii="Arial" w:eastAsia="Times New Roman" w:hAnsi="Arial" w:cs="Arial"/>
          <w:sz w:val="24"/>
          <w:szCs w:val="24"/>
          <w:lang w:eastAsia="ar-SA"/>
        </w:rPr>
        <w:t>instructing SEL</w:t>
      </w:r>
      <w:r w:rsidR="008326A6" w:rsidRPr="005E0379">
        <w:rPr>
          <w:rFonts w:ascii="Arial" w:eastAsia="Times New Roman" w:hAnsi="Arial" w:cs="Arial"/>
          <w:sz w:val="24"/>
          <w:szCs w:val="24"/>
          <w:lang w:eastAsia="ar-SA"/>
        </w:rPr>
        <w:t xml:space="preserve"> to enhance generation</w:t>
      </w:r>
      <w:r w:rsidR="008F2E3D" w:rsidRPr="005E0379">
        <w:rPr>
          <w:rFonts w:ascii="Arial" w:eastAsia="Times New Roman" w:hAnsi="Arial" w:cs="Arial"/>
          <w:sz w:val="24"/>
          <w:szCs w:val="24"/>
          <w:lang w:eastAsia="ar-SA"/>
        </w:rPr>
        <w:t>,</w:t>
      </w:r>
      <w:r w:rsidR="008326A6" w:rsidRPr="005E0379">
        <w:rPr>
          <w:rFonts w:ascii="Arial" w:eastAsia="Times New Roman" w:hAnsi="Arial" w:cs="Arial"/>
          <w:sz w:val="24"/>
          <w:szCs w:val="24"/>
          <w:lang w:eastAsia="ar-SA"/>
        </w:rPr>
        <w:t xml:space="preserve"> </w:t>
      </w:r>
      <w:r w:rsidR="00CB1478" w:rsidRPr="005E0379">
        <w:rPr>
          <w:rFonts w:ascii="Arial" w:eastAsia="Times New Roman" w:hAnsi="Arial" w:cs="Arial"/>
          <w:sz w:val="24"/>
          <w:szCs w:val="24"/>
          <w:lang w:eastAsia="ar-SA"/>
        </w:rPr>
        <w:t>o</w:t>
      </w:r>
      <w:r w:rsidR="008326A6" w:rsidRPr="005E0379">
        <w:rPr>
          <w:rFonts w:ascii="Arial" w:eastAsia="Times New Roman" w:hAnsi="Arial" w:cs="Arial"/>
          <w:sz w:val="24"/>
          <w:szCs w:val="24"/>
          <w:lang w:eastAsia="ar-SA"/>
        </w:rPr>
        <w:t xml:space="preserve">n the other hand SEL is increasing </w:t>
      </w:r>
      <w:r w:rsidR="00344572" w:rsidRPr="005E0379">
        <w:rPr>
          <w:rFonts w:ascii="Arial" w:eastAsia="Times New Roman" w:hAnsi="Arial" w:cs="Arial"/>
          <w:sz w:val="24"/>
          <w:szCs w:val="24"/>
          <w:lang w:eastAsia="ar-SA"/>
        </w:rPr>
        <w:t>the generation of VAL Units marginally for some time only.</w:t>
      </w:r>
      <w:r w:rsidR="00584273" w:rsidRPr="005E0379">
        <w:rPr>
          <w:rFonts w:ascii="Arial" w:eastAsia="Times New Roman" w:hAnsi="Arial" w:cs="Arial"/>
          <w:sz w:val="24"/>
          <w:szCs w:val="24"/>
          <w:lang w:eastAsia="ar-SA"/>
        </w:rPr>
        <w:t xml:space="preserve"> Hence the </w:t>
      </w:r>
      <w:r w:rsidR="00221924">
        <w:rPr>
          <w:rFonts w:ascii="Arial" w:eastAsia="Times New Roman" w:hAnsi="Arial" w:cs="Arial"/>
          <w:sz w:val="24"/>
          <w:szCs w:val="24"/>
          <w:lang w:eastAsia="ar-SA"/>
        </w:rPr>
        <w:t>statement of SEL is not correct.</w:t>
      </w:r>
    </w:p>
    <w:p w:rsidR="00221924" w:rsidRDefault="00221924" w:rsidP="00221924">
      <w:pPr>
        <w:pStyle w:val="ListParagraph"/>
        <w:spacing w:line="360" w:lineRule="auto"/>
        <w:ind w:left="567"/>
        <w:jc w:val="both"/>
        <w:rPr>
          <w:rFonts w:ascii="Arial" w:eastAsia="Times New Roman" w:hAnsi="Arial" w:cs="Arial"/>
          <w:sz w:val="24"/>
          <w:szCs w:val="24"/>
          <w:lang w:eastAsia="ar-SA"/>
        </w:rPr>
      </w:pPr>
    </w:p>
    <w:p w:rsidR="00334C72" w:rsidRDefault="00FD3EE9" w:rsidP="00221924">
      <w:pPr>
        <w:pStyle w:val="ListParagraph"/>
        <w:numPr>
          <w:ilvl w:val="0"/>
          <w:numId w:val="4"/>
        </w:numPr>
        <w:spacing w:line="360" w:lineRule="auto"/>
        <w:ind w:left="567" w:hanging="567"/>
        <w:jc w:val="both"/>
        <w:rPr>
          <w:rFonts w:ascii="Arial" w:eastAsia="Times New Roman" w:hAnsi="Arial" w:cs="Arial"/>
          <w:sz w:val="24"/>
          <w:szCs w:val="24"/>
          <w:lang w:eastAsia="ar-SA"/>
        </w:rPr>
      </w:pPr>
      <w:r>
        <w:rPr>
          <w:rFonts w:ascii="Arial" w:eastAsia="Times New Roman" w:hAnsi="Arial" w:cs="Arial"/>
          <w:sz w:val="24"/>
          <w:szCs w:val="24"/>
          <w:lang w:eastAsia="ar-SA"/>
        </w:rPr>
        <w:t xml:space="preserve">In response to Para-15, it is submitted that </w:t>
      </w:r>
      <w:r w:rsidR="000C31C8" w:rsidRPr="00FD3EE9">
        <w:rPr>
          <w:rFonts w:ascii="Arial" w:eastAsia="Times New Roman" w:hAnsi="Arial" w:cs="Arial"/>
          <w:sz w:val="24"/>
          <w:szCs w:val="24"/>
          <w:lang w:eastAsia="ar-SA"/>
        </w:rPr>
        <w:t>M/s. SEL is not declaring the availability of Unit-2 more than 300MW</w:t>
      </w:r>
      <w:r w:rsidR="00CB2D7C" w:rsidRPr="00FD3EE9">
        <w:rPr>
          <w:rFonts w:ascii="Arial" w:eastAsia="Times New Roman" w:hAnsi="Arial" w:cs="Arial"/>
          <w:sz w:val="24"/>
          <w:szCs w:val="24"/>
          <w:lang w:eastAsia="ar-SA"/>
        </w:rPr>
        <w:t>,</w:t>
      </w:r>
      <w:r w:rsidR="00897B93" w:rsidRPr="00FD3EE9">
        <w:rPr>
          <w:rFonts w:ascii="Arial" w:eastAsia="Times New Roman" w:hAnsi="Arial" w:cs="Arial"/>
          <w:sz w:val="24"/>
          <w:szCs w:val="24"/>
          <w:lang w:eastAsia="ar-SA"/>
        </w:rPr>
        <w:t xml:space="preserve"> </w:t>
      </w:r>
      <w:r w:rsidR="000C31C8" w:rsidRPr="00FD3EE9">
        <w:rPr>
          <w:rFonts w:ascii="Arial" w:eastAsia="Times New Roman" w:hAnsi="Arial" w:cs="Arial"/>
          <w:sz w:val="24"/>
          <w:szCs w:val="24"/>
          <w:lang w:eastAsia="ar-SA"/>
        </w:rPr>
        <w:t xml:space="preserve">constraints if any </w:t>
      </w:r>
      <w:r w:rsidR="00CB2D7C" w:rsidRPr="00FD3EE9">
        <w:rPr>
          <w:rFonts w:ascii="Arial" w:eastAsia="Times New Roman" w:hAnsi="Arial" w:cs="Arial"/>
          <w:sz w:val="24"/>
          <w:szCs w:val="24"/>
          <w:lang w:eastAsia="ar-SA"/>
        </w:rPr>
        <w:t xml:space="preserve">is not </w:t>
      </w:r>
      <w:r w:rsidR="000C31C8" w:rsidRPr="00FD3EE9">
        <w:rPr>
          <w:rFonts w:ascii="Arial" w:eastAsia="Times New Roman" w:hAnsi="Arial" w:cs="Arial"/>
          <w:sz w:val="24"/>
          <w:szCs w:val="24"/>
          <w:lang w:eastAsia="ar-SA"/>
        </w:rPr>
        <w:t>known to SLDC and GRIDCO.</w:t>
      </w:r>
      <w:r w:rsidR="00CB2D7C" w:rsidRPr="00FD3EE9">
        <w:rPr>
          <w:rFonts w:ascii="Arial" w:eastAsia="Times New Roman" w:hAnsi="Arial" w:cs="Arial"/>
          <w:sz w:val="24"/>
          <w:szCs w:val="24"/>
          <w:lang w:eastAsia="ar-SA"/>
        </w:rPr>
        <w:t xml:space="preserve"> Most of the times the pla</w:t>
      </w:r>
      <w:r w:rsidR="008C725A" w:rsidRPr="00FD3EE9">
        <w:rPr>
          <w:rFonts w:ascii="Arial" w:eastAsia="Times New Roman" w:hAnsi="Arial" w:cs="Arial"/>
          <w:sz w:val="24"/>
          <w:szCs w:val="24"/>
          <w:lang w:eastAsia="ar-SA"/>
        </w:rPr>
        <w:t>n</w:t>
      </w:r>
      <w:r w:rsidR="00CB2D7C" w:rsidRPr="00FD3EE9">
        <w:rPr>
          <w:rFonts w:ascii="Arial" w:eastAsia="Times New Roman" w:hAnsi="Arial" w:cs="Arial"/>
          <w:sz w:val="24"/>
          <w:szCs w:val="24"/>
          <w:lang w:eastAsia="ar-SA"/>
        </w:rPr>
        <w:t xml:space="preserve">t </w:t>
      </w:r>
      <w:r w:rsidR="008C725A" w:rsidRPr="00FD3EE9">
        <w:rPr>
          <w:rFonts w:ascii="Arial" w:eastAsia="Times New Roman" w:hAnsi="Arial" w:cs="Arial"/>
          <w:sz w:val="24"/>
          <w:szCs w:val="24"/>
          <w:lang w:eastAsia="ar-SA"/>
        </w:rPr>
        <w:t>is</w:t>
      </w:r>
      <w:r w:rsidR="00CB2D7C" w:rsidRPr="00FD3EE9">
        <w:rPr>
          <w:rFonts w:ascii="Arial" w:eastAsia="Times New Roman" w:hAnsi="Arial" w:cs="Arial"/>
          <w:sz w:val="24"/>
          <w:szCs w:val="24"/>
          <w:lang w:eastAsia="ar-SA"/>
        </w:rPr>
        <w:t xml:space="preserve"> operating </w:t>
      </w:r>
      <w:r w:rsidR="008C725A" w:rsidRPr="00FD3EE9">
        <w:rPr>
          <w:rFonts w:ascii="Arial" w:eastAsia="Times New Roman" w:hAnsi="Arial" w:cs="Arial"/>
          <w:sz w:val="24"/>
          <w:szCs w:val="24"/>
          <w:lang w:eastAsia="ar-SA"/>
        </w:rPr>
        <w:t>at</w:t>
      </w:r>
      <w:r w:rsidR="00CB2D7C" w:rsidRPr="00FD3EE9">
        <w:rPr>
          <w:rFonts w:ascii="Arial" w:eastAsia="Times New Roman" w:hAnsi="Arial" w:cs="Arial"/>
          <w:sz w:val="24"/>
          <w:szCs w:val="24"/>
          <w:lang w:eastAsia="ar-SA"/>
        </w:rPr>
        <w:t xml:space="preserve"> 300MW</w:t>
      </w:r>
      <w:r w:rsidR="008C725A" w:rsidRPr="00FD3EE9">
        <w:rPr>
          <w:rFonts w:ascii="Arial" w:eastAsia="Times New Roman" w:hAnsi="Arial" w:cs="Arial"/>
          <w:sz w:val="24"/>
          <w:szCs w:val="24"/>
          <w:lang w:eastAsia="ar-SA"/>
        </w:rPr>
        <w:t xml:space="preserve"> and SEL is not complying </w:t>
      </w:r>
      <w:r w:rsidR="00324655" w:rsidRPr="00FD3EE9">
        <w:rPr>
          <w:rFonts w:ascii="Arial" w:eastAsia="Times New Roman" w:hAnsi="Arial" w:cs="Arial"/>
          <w:sz w:val="24"/>
          <w:szCs w:val="24"/>
          <w:lang w:eastAsia="ar-SA"/>
        </w:rPr>
        <w:t>with</w:t>
      </w:r>
      <w:r w:rsidR="008C725A" w:rsidRPr="00FD3EE9">
        <w:rPr>
          <w:rFonts w:ascii="Arial" w:eastAsia="Times New Roman" w:hAnsi="Arial" w:cs="Arial"/>
          <w:sz w:val="24"/>
          <w:szCs w:val="24"/>
          <w:lang w:eastAsia="ar-SA"/>
        </w:rPr>
        <w:t xml:space="preserve"> the instruction of SLDC to increase </w:t>
      </w:r>
      <w:r w:rsidR="00E65306" w:rsidRPr="00FD3EE9">
        <w:rPr>
          <w:rFonts w:ascii="Arial" w:eastAsia="Times New Roman" w:hAnsi="Arial" w:cs="Arial"/>
          <w:sz w:val="24"/>
          <w:szCs w:val="24"/>
          <w:lang w:eastAsia="ar-SA"/>
        </w:rPr>
        <w:t>generation</w:t>
      </w:r>
      <w:r w:rsidR="00E87FEE" w:rsidRPr="00FD3EE9">
        <w:rPr>
          <w:rFonts w:ascii="Arial" w:eastAsia="Times New Roman" w:hAnsi="Arial" w:cs="Arial"/>
          <w:sz w:val="24"/>
          <w:szCs w:val="24"/>
          <w:lang w:eastAsia="ar-SA"/>
        </w:rPr>
        <w:t xml:space="preserve"> (</w:t>
      </w:r>
      <w:r w:rsidR="00E87FEE" w:rsidRPr="00F70D24">
        <w:rPr>
          <w:rFonts w:ascii="Arial" w:eastAsia="Times New Roman" w:hAnsi="Arial" w:cs="Arial"/>
          <w:b/>
          <w:sz w:val="24"/>
          <w:szCs w:val="24"/>
          <w:lang w:eastAsia="ar-SA"/>
        </w:rPr>
        <w:t>Copy of SLDC message is enclosed</w:t>
      </w:r>
      <w:r w:rsidR="00F70D24">
        <w:rPr>
          <w:rFonts w:ascii="Arial" w:eastAsia="Times New Roman" w:hAnsi="Arial" w:cs="Arial"/>
          <w:b/>
          <w:sz w:val="24"/>
          <w:szCs w:val="24"/>
          <w:lang w:eastAsia="ar-SA"/>
        </w:rPr>
        <w:t xml:space="preserve">  Annexure-2</w:t>
      </w:r>
      <w:r w:rsidR="00E87FEE" w:rsidRPr="00FD3EE9">
        <w:rPr>
          <w:rFonts w:ascii="Arial" w:eastAsia="Times New Roman" w:hAnsi="Arial" w:cs="Arial"/>
          <w:sz w:val="24"/>
          <w:szCs w:val="24"/>
          <w:lang w:eastAsia="ar-SA"/>
        </w:rPr>
        <w:t>)</w:t>
      </w:r>
      <w:r w:rsidR="00E65306" w:rsidRPr="00FD3EE9">
        <w:rPr>
          <w:rFonts w:ascii="Arial" w:eastAsia="Times New Roman" w:hAnsi="Arial" w:cs="Arial"/>
          <w:sz w:val="24"/>
          <w:szCs w:val="24"/>
          <w:lang w:eastAsia="ar-SA"/>
        </w:rPr>
        <w:t>.</w:t>
      </w:r>
      <w:r w:rsidR="00117B18" w:rsidRPr="00FD3EE9">
        <w:rPr>
          <w:rFonts w:ascii="Arial" w:eastAsia="Times New Roman" w:hAnsi="Arial" w:cs="Arial"/>
          <w:sz w:val="24"/>
          <w:szCs w:val="24"/>
          <w:lang w:eastAsia="ar-SA"/>
        </w:rPr>
        <w:t xml:space="preserve"> Probably </w:t>
      </w:r>
      <w:r w:rsidR="00897B93" w:rsidRPr="00FD3EE9">
        <w:rPr>
          <w:rFonts w:ascii="Arial" w:eastAsia="Times New Roman" w:hAnsi="Arial" w:cs="Arial"/>
          <w:sz w:val="24"/>
          <w:szCs w:val="24"/>
          <w:lang w:eastAsia="ar-SA"/>
        </w:rPr>
        <w:t>the plant is</w:t>
      </w:r>
      <w:r w:rsidR="00117B18" w:rsidRPr="00FD3EE9">
        <w:rPr>
          <w:rFonts w:ascii="Arial" w:eastAsia="Times New Roman" w:hAnsi="Arial" w:cs="Arial"/>
          <w:sz w:val="24"/>
          <w:szCs w:val="24"/>
          <w:lang w:eastAsia="ar-SA"/>
        </w:rPr>
        <w:t xml:space="preserve"> using linkage coal for </w:t>
      </w:r>
      <w:r w:rsidR="00467571" w:rsidRPr="00FD3EE9">
        <w:rPr>
          <w:rFonts w:ascii="Arial" w:eastAsia="Times New Roman" w:hAnsi="Arial" w:cs="Arial"/>
          <w:sz w:val="24"/>
          <w:szCs w:val="24"/>
          <w:lang w:eastAsia="ar-SA"/>
        </w:rPr>
        <w:t>Unit-2.</w:t>
      </w:r>
    </w:p>
    <w:p w:rsidR="00DD0435" w:rsidRDefault="00D82449" w:rsidP="00221924">
      <w:pPr>
        <w:pStyle w:val="ListParagraph"/>
        <w:numPr>
          <w:ilvl w:val="0"/>
          <w:numId w:val="4"/>
        </w:numPr>
        <w:spacing w:line="360" w:lineRule="auto"/>
        <w:ind w:left="567" w:hanging="567"/>
        <w:jc w:val="both"/>
        <w:rPr>
          <w:rFonts w:ascii="Arial" w:eastAsia="Times New Roman" w:hAnsi="Arial" w:cs="Arial"/>
          <w:sz w:val="24"/>
          <w:szCs w:val="24"/>
          <w:lang w:eastAsia="ar-SA"/>
        </w:rPr>
      </w:pPr>
      <w:r>
        <w:rPr>
          <w:rFonts w:ascii="Arial" w:eastAsia="Times New Roman" w:hAnsi="Arial" w:cs="Arial"/>
          <w:sz w:val="24"/>
          <w:szCs w:val="24"/>
          <w:lang w:eastAsia="ar-SA"/>
        </w:rPr>
        <w:lastRenderedPageBreak/>
        <w:t xml:space="preserve">In response to Para-16, it is submitted that </w:t>
      </w:r>
      <w:r w:rsidR="00334C72" w:rsidRPr="00D82449">
        <w:rPr>
          <w:rFonts w:ascii="Arial" w:eastAsia="Times New Roman" w:hAnsi="Arial" w:cs="Arial"/>
          <w:sz w:val="24"/>
          <w:szCs w:val="24"/>
          <w:lang w:eastAsia="ar-SA"/>
        </w:rPr>
        <w:t xml:space="preserve">M/s SEL has been allotted </w:t>
      </w:r>
      <w:r w:rsidR="00CB0623" w:rsidRPr="00D82449">
        <w:rPr>
          <w:rFonts w:ascii="Arial" w:eastAsia="Times New Roman" w:hAnsi="Arial" w:cs="Arial"/>
          <w:sz w:val="24"/>
          <w:szCs w:val="24"/>
          <w:lang w:eastAsia="ar-SA"/>
        </w:rPr>
        <w:t xml:space="preserve">with </w:t>
      </w:r>
      <w:r w:rsidR="00334C72" w:rsidRPr="00D82449">
        <w:rPr>
          <w:rFonts w:ascii="Arial" w:eastAsia="Times New Roman" w:hAnsi="Arial" w:cs="Arial"/>
          <w:sz w:val="24"/>
          <w:szCs w:val="24"/>
          <w:lang w:eastAsia="ar-SA"/>
        </w:rPr>
        <w:t>coal block as well as linkage coal in the state</w:t>
      </w:r>
      <w:r w:rsidR="005C10A7" w:rsidRPr="00D82449">
        <w:rPr>
          <w:rFonts w:ascii="Arial" w:eastAsia="Times New Roman" w:hAnsi="Arial" w:cs="Arial"/>
          <w:sz w:val="24"/>
          <w:szCs w:val="24"/>
          <w:lang w:eastAsia="ar-SA"/>
        </w:rPr>
        <w:t xml:space="preserve"> for the Project</w:t>
      </w:r>
      <w:r w:rsidR="009A1472" w:rsidRPr="00D82449">
        <w:rPr>
          <w:rFonts w:ascii="Arial" w:eastAsia="Times New Roman" w:hAnsi="Arial" w:cs="Arial"/>
          <w:sz w:val="24"/>
          <w:szCs w:val="24"/>
          <w:lang w:eastAsia="ar-SA"/>
        </w:rPr>
        <w:t xml:space="preserve">. </w:t>
      </w:r>
      <w:r w:rsidR="00385AF8" w:rsidRPr="00D82449">
        <w:rPr>
          <w:rFonts w:ascii="Arial" w:eastAsia="Times New Roman" w:hAnsi="Arial" w:cs="Arial"/>
          <w:sz w:val="24"/>
          <w:szCs w:val="24"/>
          <w:lang w:eastAsia="ar-SA"/>
        </w:rPr>
        <w:t>I</w:t>
      </w:r>
      <w:r w:rsidR="009A1472" w:rsidRPr="00D82449">
        <w:rPr>
          <w:rFonts w:ascii="Arial" w:eastAsia="Times New Roman" w:hAnsi="Arial" w:cs="Arial"/>
          <w:sz w:val="24"/>
          <w:szCs w:val="24"/>
          <w:lang w:eastAsia="ar-SA"/>
        </w:rPr>
        <w:t xml:space="preserve">nstead of exploring the </w:t>
      </w:r>
      <w:r w:rsidR="00CB0623" w:rsidRPr="00D82449">
        <w:rPr>
          <w:rFonts w:ascii="Arial" w:eastAsia="Times New Roman" w:hAnsi="Arial" w:cs="Arial"/>
          <w:sz w:val="24"/>
          <w:szCs w:val="24"/>
          <w:lang w:eastAsia="ar-SA"/>
        </w:rPr>
        <w:t>advantage of the same</w:t>
      </w:r>
      <w:r w:rsidR="009A1472" w:rsidRPr="00D82449">
        <w:rPr>
          <w:rFonts w:ascii="Arial" w:eastAsia="Times New Roman" w:hAnsi="Arial" w:cs="Arial"/>
          <w:sz w:val="24"/>
          <w:szCs w:val="24"/>
          <w:lang w:eastAsia="ar-SA"/>
        </w:rPr>
        <w:t xml:space="preserve"> </w:t>
      </w:r>
      <w:r w:rsidR="00385AF8" w:rsidRPr="00D82449">
        <w:rPr>
          <w:rFonts w:ascii="Arial" w:eastAsia="Times New Roman" w:hAnsi="Arial" w:cs="Arial"/>
          <w:sz w:val="24"/>
          <w:szCs w:val="24"/>
          <w:lang w:eastAsia="ar-SA"/>
        </w:rPr>
        <w:t>and</w:t>
      </w:r>
      <w:r w:rsidR="003C5932" w:rsidRPr="00D82449">
        <w:rPr>
          <w:rFonts w:ascii="Arial" w:eastAsia="Times New Roman" w:hAnsi="Arial" w:cs="Arial"/>
          <w:sz w:val="24"/>
          <w:szCs w:val="24"/>
          <w:lang w:eastAsia="ar-SA"/>
        </w:rPr>
        <w:t xml:space="preserve"> </w:t>
      </w:r>
      <w:r w:rsidR="00DD0435" w:rsidRPr="00D82449">
        <w:rPr>
          <w:rFonts w:ascii="Arial" w:eastAsia="Times New Roman" w:hAnsi="Arial" w:cs="Arial"/>
          <w:sz w:val="24"/>
          <w:szCs w:val="24"/>
          <w:lang w:eastAsia="ar-SA"/>
        </w:rPr>
        <w:t xml:space="preserve">not </w:t>
      </w:r>
      <w:r w:rsidR="003C5932" w:rsidRPr="00D82449">
        <w:rPr>
          <w:rFonts w:ascii="Arial" w:eastAsia="Times New Roman" w:hAnsi="Arial" w:cs="Arial"/>
          <w:sz w:val="24"/>
          <w:szCs w:val="24"/>
          <w:lang w:eastAsia="ar-SA"/>
        </w:rPr>
        <w:t>following a</w:t>
      </w:r>
      <w:r w:rsidR="00DD0435" w:rsidRPr="00D82449">
        <w:rPr>
          <w:rFonts w:ascii="Arial" w:eastAsia="Times New Roman" w:hAnsi="Arial" w:cs="Arial"/>
          <w:sz w:val="24"/>
          <w:szCs w:val="24"/>
          <w:lang w:eastAsia="ar-SA"/>
        </w:rPr>
        <w:t xml:space="preserve"> prudent </w:t>
      </w:r>
      <w:r w:rsidR="003C5932" w:rsidRPr="00D82449">
        <w:rPr>
          <w:rFonts w:ascii="Arial" w:eastAsia="Times New Roman" w:hAnsi="Arial" w:cs="Arial"/>
          <w:sz w:val="24"/>
          <w:szCs w:val="24"/>
          <w:lang w:eastAsia="ar-SA"/>
        </w:rPr>
        <w:t>Fuel Supply management</w:t>
      </w:r>
      <w:r w:rsidR="002B2A37" w:rsidRPr="00D82449">
        <w:rPr>
          <w:rFonts w:ascii="Arial" w:eastAsia="Times New Roman" w:hAnsi="Arial" w:cs="Arial"/>
          <w:sz w:val="24"/>
          <w:szCs w:val="24"/>
          <w:lang w:eastAsia="ar-SA"/>
        </w:rPr>
        <w:t>,</w:t>
      </w:r>
      <w:r w:rsidR="003C5932" w:rsidRPr="00D82449">
        <w:rPr>
          <w:rFonts w:ascii="Arial" w:eastAsia="Times New Roman" w:hAnsi="Arial" w:cs="Arial"/>
          <w:sz w:val="24"/>
          <w:szCs w:val="24"/>
          <w:lang w:eastAsia="ar-SA"/>
        </w:rPr>
        <w:t xml:space="preserve"> </w:t>
      </w:r>
      <w:r w:rsidR="00255E11" w:rsidRPr="00D82449">
        <w:rPr>
          <w:rFonts w:ascii="Arial" w:eastAsia="Times New Roman" w:hAnsi="Arial" w:cs="Arial"/>
          <w:sz w:val="24"/>
          <w:szCs w:val="24"/>
          <w:lang w:eastAsia="ar-SA"/>
        </w:rPr>
        <w:t xml:space="preserve">arrangement for which </w:t>
      </w:r>
      <w:r w:rsidR="00385AF8" w:rsidRPr="00D82449">
        <w:rPr>
          <w:rFonts w:ascii="Arial" w:eastAsia="Times New Roman" w:hAnsi="Arial" w:cs="Arial"/>
          <w:sz w:val="24"/>
          <w:szCs w:val="24"/>
          <w:lang w:eastAsia="ar-SA"/>
        </w:rPr>
        <w:t xml:space="preserve">the </w:t>
      </w:r>
      <w:r w:rsidR="00CB0623" w:rsidRPr="00D82449">
        <w:rPr>
          <w:rFonts w:ascii="Arial" w:eastAsia="Times New Roman" w:hAnsi="Arial" w:cs="Arial"/>
          <w:sz w:val="24"/>
          <w:szCs w:val="24"/>
          <w:lang w:eastAsia="ar-SA"/>
        </w:rPr>
        <w:t>s</w:t>
      </w:r>
      <w:r w:rsidR="00DD0435" w:rsidRPr="00D82449">
        <w:rPr>
          <w:rFonts w:ascii="Arial" w:eastAsia="Times New Roman" w:hAnsi="Arial" w:cs="Arial"/>
          <w:sz w:val="24"/>
          <w:szCs w:val="24"/>
          <w:lang w:eastAsia="ar-SA"/>
        </w:rPr>
        <w:t>tate consumers are unnecessarily burdened with high Variable Cost</w:t>
      </w:r>
      <w:r w:rsidR="00255E11" w:rsidRPr="00D82449">
        <w:rPr>
          <w:rFonts w:ascii="Arial" w:eastAsia="Times New Roman" w:hAnsi="Arial" w:cs="Arial"/>
          <w:sz w:val="24"/>
          <w:szCs w:val="24"/>
          <w:lang w:eastAsia="ar-SA"/>
        </w:rPr>
        <w:t xml:space="preserve"> due to use of high cost e-auction imported coal</w:t>
      </w:r>
      <w:r w:rsidR="00CB0623" w:rsidRPr="00D82449">
        <w:rPr>
          <w:rFonts w:ascii="Arial" w:eastAsia="Times New Roman" w:hAnsi="Arial" w:cs="Arial"/>
          <w:sz w:val="24"/>
          <w:szCs w:val="24"/>
          <w:lang w:eastAsia="ar-SA"/>
        </w:rPr>
        <w:t xml:space="preserve"> as has been calculated and submitted by SEL</w:t>
      </w:r>
      <w:r w:rsidR="00632F79" w:rsidRPr="00D82449">
        <w:rPr>
          <w:rFonts w:ascii="Arial" w:eastAsia="Times New Roman" w:hAnsi="Arial" w:cs="Arial"/>
          <w:sz w:val="24"/>
          <w:szCs w:val="24"/>
          <w:lang w:eastAsia="ar-SA"/>
        </w:rPr>
        <w:t xml:space="preserve"> to OERC</w:t>
      </w:r>
      <w:r w:rsidR="00DD0435" w:rsidRPr="00D82449">
        <w:rPr>
          <w:rFonts w:ascii="Arial" w:eastAsia="Times New Roman" w:hAnsi="Arial" w:cs="Arial"/>
          <w:sz w:val="24"/>
          <w:szCs w:val="24"/>
          <w:lang w:eastAsia="ar-SA"/>
        </w:rPr>
        <w:t>.</w:t>
      </w:r>
    </w:p>
    <w:p w:rsidR="00221924" w:rsidRDefault="00221924" w:rsidP="00221924">
      <w:pPr>
        <w:pStyle w:val="ListParagraph"/>
        <w:spacing w:line="360" w:lineRule="auto"/>
        <w:ind w:left="567"/>
        <w:jc w:val="both"/>
        <w:rPr>
          <w:rFonts w:ascii="Arial" w:eastAsia="Times New Roman" w:hAnsi="Arial" w:cs="Arial"/>
          <w:sz w:val="24"/>
          <w:szCs w:val="24"/>
          <w:lang w:eastAsia="ar-SA"/>
        </w:rPr>
      </w:pPr>
    </w:p>
    <w:p w:rsidR="009878CD" w:rsidRDefault="00D82449" w:rsidP="00221924">
      <w:pPr>
        <w:pStyle w:val="ListParagraph"/>
        <w:numPr>
          <w:ilvl w:val="0"/>
          <w:numId w:val="4"/>
        </w:numPr>
        <w:spacing w:line="360" w:lineRule="auto"/>
        <w:ind w:left="567" w:hanging="567"/>
        <w:jc w:val="both"/>
        <w:rPr>
          <w:rFonts w:ascii="Arial" w:eastAsia="Times New Roman" w:hAnsi="Arial" w:cs="Arial"/>
          <w:sz w:val="24"/>
          <w:szCs w:val="24"/>
          <w:lang w:eastAsia="ar-SA"/>
        </w:rPr>
      </w:pPr>
      <w:r>
        <w:rPr>
          <w:rFonts w:ascii="Arial" w:eastAsia="Times New Roman" w:hAnsi="Arial" w:cs="Arial"/>
          <w:sz w:val="24"/>
          <w:szCs w:val="24"/>
          <w:lang w:eastAsia="ar-SA"/>
        </w:rPr>
        <w:t xml:space="preserve">In response to </w:t>
      </w:r>
      <w:r w:rsidR="00AD7048" w:rsidRPr="00D82449">
        <w:rPr>
          <w:rFonts w:ascii="Arial" w:eastAsia="Times New Roman" w:hAnsi="Arial" w:cs="Arial"/>
          <w:sz w:val="24"/>
          <w:szCs w:val="24"/>
          <w:lang w:eastAsia="ar-SA"/>
        </w:rPr>
        <w:t xml:space="preserve">the </w:t>
      </w:r>
      <w:r w:rsidR="00DD0435" w:rsidRPr="00D82449">
        <w:rPr>
          <w:rFonts w:ascii="Arial" w:eastAsia="Times New Roman" w:hAnsi="Arial" w:cs="Arial"/>
          <w:sz w:val="24"/>
          <w:szCs w:val="24"/>
          <w:lang w:eastAsia="ar-SA"/>
        </w:rPr>
        <w:t>Para-17</w:t>
      </w:r>
      <w:r>
        <w:rPr>
          <w:rFonts w:ascii="Arial" w:eastAsia="Times New Roman" w:hAnsi="Arial" w:cs="Arial"/>
          <w:sz w:val="24"/>
          <w:szCs w:val="24"/>
          <w:lang w:eastAsia="ar-SA"/>
        </w:rPr>
        <w:t>,</w:t>
      </w:r>
      <w:r w:rsidRPr="00D82449">
        <w:rPr>
          <w:rFonts w:ascii="Arial" w:eastAsia="Times New Roman" w:hAnsi="Arial" w:cs="Arial"/>
          <w:sz w:val="24"/>
          <w:szCs w:val="24"/>
          <w:lang w:eastAsia="ar-SA"/>
        </w:rPr>
        <w:t xml:space="preserve"> </w:t>
      </w:r>
      <w:r>
        <w:rPr>
          <w:rFonts w:ascii="Arial" w:eastAsia="Times New Roman" w:hAnsi="Arial" w:cs="Arial"/>
          <w:sz w:val="24"/>
          <w:szCs w:val="24"/>
          <w:lang w:eastAsia="ar-SA"/>
        </w:rPr>
        <w:t>i</w:t>
      </w:r>
      <w:r w:rsidRPr="00D82449">
        <w:rPr>
          <w:rFonts w:ascii="Arial" w:eastAsia="Times New Roman" w:hAnsi="Arial" w:cs="Arial"/>
          <w:sz w:val="24"/>
          <w:szCs w:val="24"/>
          <w:lang w:eastAsia="ar-SA"/>
        </w:rPr>
        <w:t>t is submitted that</w:t>
      </w:r>
      <w:r w:rsidR="00DD0435" w:rsidRPr="00D82449">
        <w:rPr>
          <w:rFonts w:ascii="Arial" w:eastAsia="Times New Roman" w:hAnsi="Arial" w:cs="Arial"/>
          <w:sz w:val="24"/>
          <w:szCs w:val="24"/>
          <w:lang w:eastAsia="ar-SA"/>
        </w:rPr>
        <w:tab/>
      </w:r>
      <w:r w:rsidR="005A7032" w:rsidRPr="00D82449">
        <w:rPr>
          <w:rFonts w:ascii="Arial" w:eastAsia="Times New Roman" w:hAnsi="Arial" w:cs="Arial"/>
          <w:sz w:val="24"/>
          <w:szCs w:val="24"/>
          <w:lang w:eastAsia="ar-SA"/>
        </w:rPr>
        <w:t xml:space="preserve">PPA has been signed incorporating </w:t>
      </w:r>
      <w:r w:rsidR="006524EE" w:rsidRPr="00D82449">
        <w:rPr>
          <w:rFonts w:ascii="Arial" w:eastAsia="Times New Roman" w:hAnsi="Arial" w:cs="Arial"/>
          <w:sz w:val="24"/>
          <w:szCs w:val="24"/>
          <w:lang w:eastAsia="ar-SA"/>
        </w:rPr>
        <w:t xml:space="preserve">the </w:t>
      </w:r>
      <w:r w:rsidR="005A7032" w:rsidRPr="00D82449">
        <w:rPr>
          <w:rFonts w:ascii="Arial" w:eastAsia="Times New Roman" w:hAnsi="Arial" w:cs="Arial"/>
          <w:sz w:val="24"/>
          <w:szCs w:val="24"/>
          <w:lang w:eastAsia="ar-SA"/>
        </w:rPr>
        <w:t>State Thermal Policy dt.08.08.2008</w:t>
      </w:r>
      <w:r w:rsidR="00815F0C" w:rsidRPr="00D82449">
        <w:rPr>
          <w:rFonts w:ascii="Arial" w:eastAsia="Times New Roman" w:hAnsi="Arial" w:cs="Arial"/>
          <w:sz w:val="24"/>
          <w:szCs w:val="24"/>
          <w:lang w:eastAsia="ar-SA"/>
        </w:rPr>
        <w:t>,</w:t>
      </w:r>
      <w:r w:rsidR="005A7032" w:rsidRPr="00D82449">
        <w:rPr>
          <w:rFonts w:ascii="Arial" w:eastAsia="Times New Roman" w:hAnsi="Arial" w:cs="Arial"/>
          <w:sz w:val="24"/>
          <w:szCs w:val="24"/>
          <w:lang w:eastAsia="ar-SA"/>
        </w:rPr>
        <w:t xml:space="preserve"> where </w:t>
      </w:r>
      <w:r w:rsidR="007B645B" w:rsidRPr="00D82449">
        <w:rPr>
          <w:rFonts w:ascii="Arial" w:eastAsia="Times New Roman" w:hAnsi="Arial" w:cs="Arial"/>
          <w:sz w:val="24"/>
          <w:szCs w:val="24"/>
          <w:lang w:eastAsia="ar-SA"/>
        </w:rPr>
        <w:t xml:space="preserve">it has been stipulated that </w:t>
      </w:r>
      <w:r w:rsidR="004579E0" w:rsidRPr="00D82449">
        <w:rPr>
          <w:rFonts w:ascii="Arial" w:eastAsia="Times New Roman" w:hAnsi="Arial" w:cs="Arial"/>
          <w:sz w:val="24"/>
          <w:szCs w:val="24"/>
          <w:lang w:eastAsia="ar-SA"/>
        </w:rPr>
        <w:t xml:space="preserve">in addition to </w:t>
      </w:r>
      <w:r w:rsidR="005A7032" w:rsidRPr="00D82449">
        <w:rPr>
          <w:rFonts w:ascii="Arial" w:eastAsia="Times New Roman" w:hAnsi="Arial" w:cs="Arial"/>
          <w:sz w:val="24"/>
          <w:szCs w:val="24"/>
          <w:lang w:eastAsia="ar-SA"/>
        </w:rPr>
        <w:t>25% of</w:t>
      </w:r>
      <w:r w:rsidR="006524EE" w:rsidRPr="00D82449">
        <w:rPr>
          <w:rFonts w:ascii="Arial" w:eastAsia="Times New Roman" w:hAnsi="Arial" w:cs="Arial"/>
          <w:sz w:val="24"/>
          <w:szCs w:val="24"/>
          <w:lang w:eastAsia="ar-SA"/>
        </w:rPr>
        <w:t xml:space="preserve"> </w:t>
      </w:r>
      <w:r w:rsidR="005A7032" w:rsidRPr="00D82449">
        <w:rPr>
          <w:rFonts w:ascii="Arial" w:eastAsia="Times New Roman" w:hAnsi="Arial" w:cs="Arial"/>
          <w:sz w:val="24"/>
          <w:szCs w:val="24"/>
          <w:lang w:eastAsia="ar-SA"/>
        </w:rPr>
        <w:t>share</w:t>
      </w:r>
      <w:r w:rsidR="004579E0" w:rsidRPr="00D82449">
        <w:rPr>
          <w:rFonts w:ascii="Arial" w:eastAsia="Times New Roman" w:hAnsi="Arial" w:cs="Arial"/>
          <w:sz w:val="24"/>
          <w:szCs w:val="24"/>
          <w:lang w:eastAsia="ar-SA"/>
        </w:rPr>
        <w:t xml:space="preserve"> </w:t>
      </w:r>
      <w:r w:rsidR="007B645B" w:rsidRPr="00D82449">
        <w:rPr>
          <w:rFonts w:ascii="Arial" w:eastAsia="Times New Roman" w:hAnsi="Arial" w:cs="Arial"/>
          <w:sz w:val="24"/>
          <w:szCs w:val="24"/>
          <w:lang w:eastAsia="ar-SA"/>
        </w:rPr>
        <w:t xml:space="preserve">of power </w:t>
      </w:r>
      <w:r w:rsidR="004579E0" w:rsidRPr="00D82449">
        <w:rPr>
          <w:rFonts w:ascii="Arial" w:eastAsia="Times New Roman" w:hAnsi="Arial" w:cs="Arial"/>
          <w:sz w:val="24"/>
          <w:szCs w:val="24"/>
          <w:lang w:eastAsia="ar-SA"/>
        </w:rPr>
        <w:t xml:space="preserve">from the Project additional 7% </w:t>
      </w:r>
      <w:r w:rsidR="006524EE" w:rsidRPr="00D82449">
        <w:rPr>
          <w:rFonts w:ascii="Arial" w:eastAsia="Times New Roman" w:hAnsi="Arial" w:cs="Arial"/>
          <w:sz w:val="24"/>
          <w:szCs w:val="24"/>
          <w:lang w:eastAsia="ar-SA"/>
        </w:rPr>
        <w:t>will b</w:t>
      </w:r>
      <w:r w:rsidR="004579E0" w:rsidRPr="00D82449">
        <w:rPr>
          <w:rFonts w:ascii="Arial" w:eastAsia="Times New Roman" w:hAnsi="Arial" w:cs="Arial"/>
          <w:sz w:val="24"/>
          <w:szCs w:val="24"/>
          <w:lang w:eastAsia="ar-SA"/>
        </w:rPr>
        <w:t>e avail</w:t>
      </w:r>
      <w:r w:rsidR="006524EE" w:rsidRPr="00D82449">
        <w:rPr>
          <w:rFonts w:ascii="Arial" w:eastAsia="Times New Roman" w:hAnsi="Arial" w:cs="Arial"/>
          <w:sz w:val="24"/>
          <w:szCs w:val="24"/>
          <w:lang w:eastAsia="ar-SA"/>
        </w:rPr>
        <w:t xml:space="preserve">able to </w:t>
      </w:r>
      <w:r w:rsidR="002223A4" w:rsidRPr="00D82449">
        <w:rPr>
          <w:rFonts w:ascii="Arial" w:eastAsia="Times New Roman" w:hAnsi="Arial" w:cs="Arial"/>
          <w:sz w:val="24"/>
          <w:szCs w:val="24"/>
          <w:lang w:eastAsia="ar-SA"/>
        </w:rPr>
        <w:t>the s</w:t>
      </w:r>
      <w:r w:rsidR="007B645B" w:rsidRPr="00D82449">
        <w:rPr>
          <w:rFonts w:ascii="Arial" w:eastAsia="Times New Roman" w:hAnsi="Arial" w:cs="Arial"/>
          <w:sz w:val="24"/>
          <w:szCs w:val="24"/>
          <w:lang w:eastAsia="ar-SA"/>
        </w:rPr>
        <w:t>tate</w:t>
      </w:r>
      <w:r w:rsidR="004579E0" w:rsidRPr="00D82449">
        <w:rPr>
          <w:rFonts w:ascii="Arial" w:eastAsia="Times New Roman" w:hAnsi="Arial" w:cs="Arial"/>
          <w:sz w:val="24"/>
          <w:szCs w:val="24"/>
          <w:lang w:eastAsia="ar-SA"/>
        </w:rPr>
        <w:t xml:space="preserve"> as per the al</w:t>
      </w:r>
      <w:r w:rsidR="002223A4" w:rsidRPr="00D82449">
        <w:rPr>
          <w:rFonts w:ascii="Arial" w:eastAsia="Times New Roman" w:hAnsi="Arial" w:cs="Arial"/>
          <w:sz w:val="24"/>
          <w:szCs w:val="24"/>
          <w:lang w:eastAsia="ar-SA"/>
        </w:rPr>
        <w:t>lotment of c</w:t>
      </w:r>
      <w:r w:rsidR="004579E0" w:rsidRPr="00D82449">
        <w:rPr>
          <w:rFonts w:ascii="Arial" w:eastAsia="Times New Roman" w:hAnsi="Arial" w:cs="Arial"/>
          <w:sz w:val="24"/>
          <w:szCs w:val="24"/>
          <w:lang w:eastAsia="ar-SA"/>
        </w:rPr>
        <w:t xml:space="preserve">oal </w:t>
      </w:r>
      <w:r w:rsidR="002223A4" w:rsidRPr="00D82449">
        <w:rPr>
          <w:rFonts w:ascii="Arial" w:eastAsia="Times New Roman" w:hAnsi="Arial" w:cs="Arial"/>
          <w:sz w:val="24"/>
          <w:szCs w:val="24"/>
          <w:lang w:eastAsia="ar-SA"/>
        </w:rPr>
        <w:t>block in the s</w:t>
      </w:r>
      <w:r w:rsidR="004579E0" w:rsidRPr="00D82449">
        <w:rPr>
          <w:rFonts w:ascii="Arial" w:eastAsia="Times New Roman" w:hAnsi="Arial" w:cs="Arial"/>
          <w:sz w:val="24"/>
          <w:szCs w:val="24"/>
          <w:lang w:eastAsia="ar-SA"/>
        </w:rPr>
        <w:t xml:space="preserve">tate. Hence there is no ambiguity in interpreting the </w:t>
      </w:r>
      <w:r w:rsidR="00892108" w:rsidRPr="00D82449">
        <w:rPr>
          <w:rFonts w:ascii="Arial" w:eastAsia="Times New Roman" w:hAnsi="Arial" w:cs="Arial"/>
          <w:sz w:val="24"/>
          <w:szCs w:val="24"/>
          <w:lang w:eastAsia="ar-SA"/>
        </w:rPr>
        <w:t xml:space="preserve">State Thermal </w:t>
      </w:r>
      <w:r w:rsidR="004579E0" w:rsidRPr="00D82449">
        <w:rPr>
          <w:rFonts w:ascii="Arial" w:eastAsia="Times New Roman" w:hAnsi="Arial" w:cs="Arial"/>
          <w:sz w:val="24"/>
          <w:szCs w:val="24"/>
          <w:lang w:eastAsia="ar-SA"/>
        </w:rPr>
        <w:t>Policy. GRIDCO is ready to take its full share of power from the Project but SEL is not declaring the availability of the Unit-</w:t>
      </w:r>
      <w:r w:rsidRPr="00D82449">
        <w:rPr>
          <w:rFonts w:ascii="Arial" w:eastAsia="Times New Roman" w:hAnsi="Arial" w:cs="Arial"/>
          <w:sz w:val="24"/>
          <w:szCs w:val="24"/>
          <w:lang w:eastAsia="ar-SA"/>
        </w:rPr>
        <w:t>2 which</w:t>
      </w:r>
      <w:r w:rsidR="00AD7048" w:rsidRPr="00D82449">
        <w:rPr>
          <w:rFonts w:ascii="Arial" w:eastAsia="Times New Roman" w:hAnsi="Arial" w:cs="Arial"/>
          <w:sz w:val="24"/>
          <w:szCs w:val="24"/>
          <w:lang w:eastAsia="ar-SA"/>
        </w:rPr>
        <w:t xml:space="preserve"> is  beyond 300MW </w:t>
      </w:r>
      <w:r w:rsidR="006524EE" w:rsidRPr="00D82449">
        <w:rPr>
          <w:rFonts w:ascii="Arial" w:eastAsia="Times New Roman" w:hAnsi="Arial" w:cs="Arial"/>
          <w:sz w:val="24"/>
          <w:szCs w:val="24"/>
          <w:lang w:eastAsia="ar-SA"/>
        </w:rPr>
        <w:t>dedicated to the state</w:t>
      </w:r>
      <w:r w:rsidR="004579E0" w:rsidRPr="00D82449">
        <w:rPr>
          <w:rFonts w:ascii="Arial" w:eastAsia="Times New Roman" w:hAnsi="Arial" w:cs="Arial"/>
          <w:sz w:val="24"/>
          <w:szCs w:val="24"/>
          <w:lang w:eastAsia="ar-SA"/>
        </w:rPr>
        <w:t>.</w:t>
      </w:r>
    </w:p>
    <w:p w:rsidR="00221924" w:rsidRDefault="00221924" w:rsidP="00221924">
      <w:pPr>
        <w:pStyle w:val="ListParagraph"/>
        <w:spacing w:line="360" w:lineRule="auto"/>
        <w:ind w:left="567"/>
        <w:jc w:val="both"/>
        <w:rPr>
          <w:rFonts w:ascii="Arial" w:eastAsia="Times New Roman" w:hAnsi="Arial" w:cs="Arial"/>
          <w:sz w:val="24"/>
          <w:szCs w:val="24"/>
          <w:lang w:eastAsia="ar-SA"/>
        </w:rPr>
      </w:pPr>
    </w:p>
    <w:p w:rsidR="00497413" w:rsidRDefault="00D82449" w:rsidP="00221924">
      <w:pPr>
        <w:pStyle w:val="ListParagraph"/>
        <w:numPr>
          <w:ilvl w:val="0"/>
          <w:numId w:val="4"/>
        </w:numPr>
        <w:spacing w:line="360" w:lineRule="auto"/>
        <w:ind w:left="567" w:hanging="567"/>
        <w:jc w:val="both"/>
        <w:rPr>
          <w:rFonts w:ascii="Arial" w:eastAsia="Times New Roman" w:hAnsi="Arial" w:cs="Arial"/>
          <w:sz w:val="24"/>
          <w:szCs w:val="24"/>
          <w:lang w:eastAsia="ar-SA"/>
        </w:rPr>
      </w:pPr>
      <w:r>
        <w:rPr>
          <w:rFonts w:ascii="Arial" w:eastAsia="Times New Roman" w:hAnsi="Arial" w:cs="Arial"/>
          <w:sz w:val="24"/>
          <w:szCs w:val="24"/>
          <w:lang w:eastAsia="ar-SA"/>
        </w:rPr>
        <w:t>In response to Para-18, it is submitted that</w:t>
      </w:r>
      <w:r w:rsidR="004579E0" w:rsidRPr="00D82449">
        <w:rPr>
          <w:rFonts w:ascii="Arial" w:eastAsia="Times New Roman" w:hAnsi="Arial" w:cs="Arial"/>
          <w:sz w:val="24"/>
          <w:szCs w:val="24"/>
          <w:lang w:eastAsia="ar-SA"/>
        </w:rPr>
        <w:t xml:space="preserve"> </w:t>
      </w:r>
      <w:r w:rsidR="00497413" w:rsidRPr="00D82449">
        <w:rPr>
          <w:rFonts w:ascii="Arial" w:eastAsia="Times New Roman" w:hAnsi="Arial" w:cs="Arial"/>
          <w:sz w:val="24"/>
          <w:szCs w:val="24"/>
          <w:lang w:eastAsia="ar-SA"/>
        </w:rPr>
        <w:t xml:space="preserve">GRIDCO will pay only the proportionate Fixed Charge (FC) </w:t>
      </w:r>
      <w:r w:rsidR="008E5A92" w:rsidRPr="00D82449">
        <w:rPr>
          <w:rFonts w:ascii="Arial" w:eastAsia="Times New Roman" w:hAnsi="Arial" w:cs="Arial"/>
          <w:sz w:val="24"/>
          <w:szCs w:val="24"/>
          <w:lang w:eastAsia="ar-SA"/>
        </w:rPr>
        <w:t>for</w:t>
      </w:r>
      <w:r w:rsidR="00497413" w:rsidRPr="00D82449">
        <w:rPr>
          <w:rFonts w:ascii="Arial" w:eastAsia="Times New Roman" w:hAnsi="Arial" w:cs="Arial"/>
          <w:sz w:val="24"/>
          <w:szCs w:val="24"/>
          <w:lang w:eastAsia="ar-SA"/>
        </w:rPr>
        <w:t xml:space="preserve"> </w:t>
      </w:r>
      <w:r w:rsidR="00D97F27" w:rsidRPr="00D82449">
        <w:rPr>
          <w:rFonts w:ascii="Arial" w:eastAsia="Times New Roman" w:hAnsi="Arial" w:cs="Arial"/>
          <w:sz w:val="24"/>
          <w:szCs w:val="24"/>
          <w:lang w:eastAsia="ar-SA"/>
        </w:rPr>
        <w:t xml:space="preserve">the Declared Capacity from the </w:t>
      </w:r>
      <w:r w:rsidR="00E63411" w:rsidRPr="00D82449">
        <w:rPr>
          <w:rFonts w:ascii="Arial" w:eastAsia="Times New Roman" w:hAnsi="Arial" w:cs="Arial"/>
          <w:sz w:val="24"/>
          <w:szCs w:val="24"/>
          <w:lang w:eastAsia="ar-SA"/>
        </w:rPr>
        <w:t>Project and</w:t>
      </w:r>
      <w:r w:rsidR="0079129E" w:rsidRPr="00D82449">
        <w:rPr>
          <w:rFonts w:ascii="Arial" w:eastAsia="Times New Roman" w:hAnsi="Arial" w:cs="Arial"/>
          <w:sz w:val="24"/>
          <w:szCs w:val="24"/>
          <w:lang w:eastAsia="ar-SA"/>
        </w:rPr>
        <w:t xml:space="preserve"> the variable charge and for additional 7% of power only </w:t>
      </w:r>
      <w:r w:rsidR="00D97F27" w:rsidRPr="00D82449">
        <w:rPr>
          <w:rFonts w:ascii="Arial" w:eastAsia="Times New Roman" w:hAnsi="Arial" w:cs="Arial"/>
          <w:sz w:val="24"/>
          <w:szCs w:val="24"/>
          <w:lang w:eastAsia="ar-SA"/>
        </w:rPr>
        <w:t xml:space="preserve">at </w:t>
      </w:r>
      <w:r w:rsidR="0079129E" w:rsidRPr="00D82449">
        <w:rPr>
          <w:rFonts w:ascii="Arial" w:eastAsia="Times New Roman" w:hAnsi="Arial" w:cs="Arial"/>
          <w:sz w:val="24"/>
          <w:szCs w:val="24"/>
          <w:lang w:eastAsia="ar-SA"/>
        </w:rPr>
        <w:t>variable charge to be determined by OERC</w:t>
      </w:r>
      <w:r w:rsidR="00497413" w:rsidRPr="00D82449">
        <w:rPr>
          <w:rFonts w:ascii="Arial" w:eastAsia="Times New Roman" w:hAnsi="Arial" w:cs="Arial"/>
          <w:sz w:val="24"/>
          <w:szCs w:val="24"/>
          <w:lang w:eastAsia="ar-SA"/>
        </w:rPr>
        <w:t>.</w:t>
      </w:r>
    </w:p>
    <w:p w:rsidR="00221924" w:rsidRDefault="00221924" w:rsidP="00221924">
      <w:pPr>
        <w:pStyle w:val="ListParagraph"/>
        <w:spacing w:line="360" w:lineRule="auto"/>
        <w:ind w:left="567"/>
        <w:jc w:val="both"/>
        <w:rPr>
          <w:rFonts w:ascii="Arial" w:eastAsia="Times New Roman" w:hAnsi="Arial" w:cs="Arial"/>
          <w:sz w:val="24"/>
          <w:szCs w:val="24"/>
          <w:lang w:eastAsia="ar-SA"/>
        </w:rPr>
      </w:pPr>
    </w:p>
    <w:p w:rsidR="00497413" w:rsidRDefault="00D82449" w:rsidP="00221924">
      <w:pPr>
        <w:pStyle w:val="ListParagraph"/>
        <w:numPr>
          <w:ilvl w:val="0"/>
          <w:numId w:val="4"/>
        </w:numPr>
        <w:spacing w:line="360" w:lineRule="auto"/>
        <w:ind w:left="567" w:hanging="567"/>
        <w:jc w:val="both"/>
        <w:rPr>
          <w:rFonts w:ascii="Arial" w:eastAsia="Times New Roman" w:hAnsi="Arial" w:cs="Arial"/>
          <w:sz w:val="24"/>
          <w:szCs w:val="24"/>
          <w:lang w:eastAsia="ar-SA"/>
        </w:rPr>
      </w:pPr>
      <w:r>
        <w:rPr>
          <w:rFonts w:ascii="Arial" w:eastAsia="Times New Roman" w:hAnsi="Arial" w:cs="Arial"/>
          <w:sz w:val="24"/>
          <w:szCs w:val="24"/>
          <w:lang w:eastAsia="ar-SA"/>
        </w:rPr>
        <w:t xml:space="preserve">In response to Para-19, </w:t>
      </w:r>
      <w:r w:rsidRPr="00D82449">
        <w:rPr>
          <w:rFonts w:ascii="Arial" w:eastAsia="Times New Roman" w:hAnsi="Arial" w:cs="Arial"/>
          <w:sz w:val="24"/>
          <w:szCs w:val="24"/>
          <w:lang w:eastAsia="ar-SA"/>
        </w:rPr>
        <w:t xml:space="preserve"> </w:t>
      </w:r>
      <w:r>
        <w:rPr>
          <w:rFonts w:ascii="Arial" w:eastAsia="Times New Roman" w:hAnsi="Arial" w:cs="Arial"/>
          <w:sz w:val="24"/>
          <w:szCs w:val="24"/>
          <w:lang w:eastAsia="ar-SA"/>
        </w:rPr>
        <w:t xml:space="preserve">it is submitted that </w:t>
      </w:r>
      <w:r w:rsidR="00497413" w:rsidRPr="00D82449">
        <w:rPr>
          <w:rFonts w:ascii="Arial" w:eastAsia="Times New Roman" w:hAnsi="Arial" w:cs="Arial"/>
          <w:sz w:val="24"/>
          <w:szCs w:val="24"/>
          <w:lang w:eastAsia="ar-SA"/>
        </w:rPr>
        <w:t>M/s SEL has been allotted</w:t>
      </w:r>
      <w:r w:rsidR="008E5A92" w:rsidRPr="00D82449">
        <w:rPr>
          <w:rFonts w:ascii="Arial" w:eastAsia="Times New Roman" w:hAnsi="Arial" w:cs="Arial"/>
          <w:sz w:val="24"/>
          <w:szCs w:val="24"/>
          <w:lang w:eastAsia="ar-SA"/>
        </w:rPr>
        <w:t xml:space="preserve"> with</w:t>
      </w:r>
      <w:r w:rsidR="00497413" w:rsidRPr="00D82449">
        <w:rPr>
          <w:rFonts w:ascii="Arial" w:eastAsia="Times New Roman" w:hAnsi="Arial" w:cs="Arial"/>
          <w:sz w:val="24"/>
          <w:szCs w:val="24"/>
          <w:lang w:eastAsia="ar-SA"/>
        </w:rPr>
        <w:t xml:space="preserve"> coal block in the state, linkage coal from MCL and the Project </w:t>
      </w:r>
      <w:r w:rsidR="004A5A30" w:rsidRPr="00D82449">
        <w:rPr>
          <w:rFonts w:ascii="Arial" w:eastAsia="Times New Roman" w:hAnsi="Arial" w:cs="Arial"/>
          <w:sz w:val="24"/>
          <w:szCs w:val="24"/>
          <w:lang w:eastAsia="ar-SA"/>
        </w:rPr>
        <w:t xml:space="preserve">being </w:t>
      </w:r>
      <w:r w:rsidR="00497413" w:rsidRPr="00D82449">
        <w:rPr>
          <w:rFonts w:ascii="Arial" w:eastAsia="Times New Roman" w:hAnsi="Arial" w:cs="Arial"/>
          <w:sz w:val="24"/>
          <w:szCs w:val="24"/>
          <w:lang w:eastAsia="ar-SA"/>
        </w:rPr>
        <w:t xml:space="preserve">a pit head </w:t>
      </w:r>
      <w:r w:rsidR="009817B9" w:rsidRPr="00D82449">
        <w:rPr>
          <w:rFonts w:ascii="Arial" w:eastAsia="Times New Roman" w:hAnsi="Arial" w:cs="Arial"/>
          <w:sz w:val="24"/>
          <w:szCs w:val="24"/>
          <w:lang w:eastAsia="ar-SA"/>
        </w:rPr>
        <w:t>station</w:t>
      </w:r>
      <w:r w:rsidR="00497413" w:rsidRPr="00D82449">
        <w:rPr>
          <w:rFonts w:ascii="Arial" w:eastAsia="Times New Roman" w:hAnsi="Arial" w:cs="Arial"/>
          <w:sz w:val="24"/>
          <w:szCs w:val="24"/>
          <w:lang w:eastAsia="ar-SA"/>
        </w:rPr>
        <w:t xml:space="preserve"> </w:t>
      </w:r>
      <w:r w:rsidR="009817B9" w:rsidRPr="00D82449">
        <w:rPr>
          <w:rFonts w:ascii="Arial" w:eastAsia="Times New Roman" w:hAnsi="Arial" w:cs="Arial"/>
          <w:sz w:val="24"/>
          <w:szCs w:val="24"/>
          <w:lang w:eastAsia="ar-SA"/>
        </w:rPr>
        <w:t>adopting</w:t>
      </w:r>
      <w:r w:rsidR="00497413" w:rsidRPr="00D82449">
        <w:rPr>
          <w:rFonts w:ascii="Arial" w:eastAsia="Times New Roman" w:hAnsi="Arial" w:cs="Arial"/>
          <w:sz w:val="24"/>
          <w:szCs w:val="24"/>
          <w:lang w:eastAsia="ar-SA"/>
        </w:rPr>
        <w:t xml:space="preserve"> </w:t>
      </w:r>
      <w:r w:rsidR="008E5A92" w:rsidRPr="00D82449">
        <w:rPr>
          <w:rFonts w:ascii="Arial" w:eastAsia="Times New Roman" w:hAnsi="Arial" w:cs="Arial"/>
          <w:sz w:val="24"/>
          <w:szCs w:val="24"/>
          <w:lang w:eastAsia="ar-SA"/>
        </w:rPr>
        <w:t>advanced</w:t>
      </w:r>
      <w:r w:rsidR="00497413" w:rsidRPr="00D82449">
        <w:rPr>
          <w:rFonts w:ascii="Arial" w:eastAsia="Times New Roman" w:hAnsi="Arial" w:cs="Arial"/>
          <w:sz w:val="24"/>
          <w:szCs w:val="24"/>
          <w:lang w:eastAsia="ar-SA"/>
        </w:rPr>
        <w:t xml:space="preserve"> technology</w:t>
      </w:r>
      <w:r w:rsidR="009817B9" w:rsidRPr="00D82449">
        <w:rPr>
          <w:rFonts w:ascii="Arial" w:eastAsia="Times New Roman" w:hAnsi="Arial" w:cs="Arial"/>
          <w:sz w:val="24"/>
          <w:szCs w:val="24"/>
          <w:lang w:eastAsia="ar-SA"/>
        </w:rPr>
        <w:t>,</w:t>
      </w:r>
      <w:r w:rsidR="00497413" w:rsidRPr="00D82449">
        <w:rPr>
          <w:rFonts w:ascii="Arial" w:eastAsia="Times New Roman" w:hAnsi="Arial" w:cs="Arial"/>
          <w:sz w:val="24"/>
          <w:szCs w:val="24"/>
          <w:lang w:eastAsia="ar-SA"/>
        </w:rPr>
        <w:t xml:space="preserve"> the cost of supply shou</w:t>
      </w:r>
      <w:r w:rsidR="00CE4048" w:rsidRPr="00D82449">
        <w:rPr>
          <w:rFonts w:ascii="Arial" w:eastAsia="Times New Roman" w:hAnsi="Arial" w:cs="Arial"/>
          <w:sz w:val="24"/>
          <w:szCs w:val="24"/>
          <w:lang w:eastAsia="ar-SA"/>
        </w:rPr>
        <w:t>ld not be more than 2</w:t>
      </w:r>
      <w:r w:rsidR="004A5A30" w:rsidRPr="00D82449">
        <w:rPr>
          <w:rFonts w:ascii="Arial" w:eastAsia="Times New Roman" w:hAnsi="Arial" w:cs="Arial"/>
          <w:sz w:val="24"/>
          <w:szCs w:val="24"/>
          <w:lang w:eastAsia="ar-SA"/>
        </w:rPr>
        <w:t>00</w:t>
      </w:r>
      <w:r w:rsidR="00CE4048" w:rsidRPr="00D82449">
        <w:rPr>
          <w:rFonts w:ascii="Arial" w:eastAsia="Times New Roman" w:hAnsi="Arial" w:cs="Arial"/>
          <w:sz w:val="24"/>
          <w:szCs w:val="24"/>
          <w:lang w:eastAsia="ar-SA"/>
        </w:rPr>
        <w:t xml:space="preserve"> P/Unit. Claiming more than 275 P/Unit means SEL is not operating</w:t>
      </w:r>
      <w:r w:rsidR="00497413" w:rsidRPr="00D82449">
        <w:rPr>
          <w:rFonts w:ascii="Arial" w:eastAsia="Times New Roman" w:hAnsi="Arial" w:cs="Arial"/>
          <w:sz w:val="24"/>
          <w:szCs w:val="24"/>
          <w:lang w:eastAsia="ar-SA"/>
        </w:rPr>
        <w:t xml:space="preserve"> </w:t>
      </w:r>
      <w:r w:rsidR="004A5A30" w:rsidRPr="00D82449">
        <w:rPr>
          <w:rFonts w:ascii="Arial" w:eastAsia="Times New Roman" w:hAnsi="Arial" w:cs="Arial"/>
          <w:sz w:val="24"/>
          <w:szCs w:val="24"/>
          <w:lang w:eastAsia="ar-SA"/>
        </w:rPr>
        <w:t xml:space="preserve">the plant </w:t>
      </w:r>
      <w:r w:rsidR="00497413" w:rsidRPr="00D82449">
        <w:rPr>
          <w:rFonts w:ascii="Arial" w:eastAsia="Times New Roman" w:hAnsi="Arial" w:cs="Arial"/>
          <w:sz w:val="24"/>
          <w:szCs w:val="24"/>
          <w:lang w:eastAsia="ar-SA"/>
        </w:rPr>
        <w:t xml:space="preserve">with prudent utility </w:t>
      </w:r>
      <w:r w:rsidR="004A5A30" w:rsidRPr="00D82449">
        <w:rPr>
          <w:rFonts w:ascii="Arial" w:eastAsia="Times New Roman" w:hAnsi="Arial" w:cs="Arial"/>
          <w:sz w:val="24"/>
          <w:szCs w:val="24"/>
          <w:lang w:eastAsia="ar-SA"/>
        </w:rPr>
        <w:t>practices and</w:t>
      </w:r>
      <w:r w:rsidR="00497413" w:rsidRPr="00D82449">
        <w:rPr>
          <w:rFonts w:ascii="Arial" w:eastAsia="Times New Roman" w:hAnsi="Arial" w:cs="Arial"/>
          <w:sz w:val="24"/>
          <w:szCs w:val="24"/>
          <w:lang w:eastAsia="ar-SA"/>
        </w:rPr>
        <w:t xml:space="preserve"> not encouraging efficiency </w:t>
      </w:r>
      <w:r w:rsidR="008E5A92" w:rsidRPr="00D82449">
        <w:rPr>
          <w:rFonts w:ascii="Arial" w:eastAsia="Times New Roman" w:hAnsi="Arial" w:cs="Arial"/>
          <w:sz w:val="24"/>
          <w:szCs w:val="24"/>
          <w:lang w:eastAsia="ar-SA"/>
        </w:rPr>
        <w:t>which they claim</w:t>
      </w:r>
      <w:r w:rsidR="00497413" w:rsidRPr="00D82449">
        <w:rPr>
          <w:rFonts w:ascii="Arial" w:eastAsia="Times New Roman" w:hAnsi="Arial" w:cs="Arial"/>
          <w:sz w:val="24"/>
          <w:szCs w:val="24"/>
          <w:lang w:eastAsia="ar-SA"/>
        </w:rPr>
        <w:t xml:space="preserve"> </w:t>
      </w:r>
      <w:r w:rsidR="004A5A30" w:rsidRPr="00D82449">
        <w:rPr>
          <w:rFonts w:ascii="Arial" w:eastAsia="Times New Roman" w:hAnsi="Arial" w:cs="Arial"/>
          <w:sz w:val="24"/>
          <w:szCs w:val="24"/>
          <w:lang w:eastAsia="ar-SA"/>
        </w:rPr>
        <w:t>in</w:t>
      </w:r>
      <w:r w:rsidR="0098737C" w:rsidRPr="00D82449">
        <w:rPr>
          <w:rFonts w:ascii="Arial" w:eastAsia="Times New Roman" w:hAnsi="Arial" w:cs="Arial"/>
          <w:sz w:val="24"/>
          <w:szCs w:val="24"/>
          <w:lang w:eastAsia="ar-SA"/>
        </w:rPr>
        <w:t xml:space="preserve"> the</w:t>
      </w:r>
      <w:r w:rsidR="004A5A30" w:rsidRPr="00D82449">
        <w:rPr>
          <w:rFonts w:ascii="Arial" w:eastAsia="Times New Roman" w:hAnsi="Arial" w:cs="Arial"/>
          <w:sz w:val="24"/>
          <w:szCs w:val="24"/>
          <w:lang w:eastAsia="ar-SA"/>
        </w:rPr>
        <w:t>ir</w:t>
      </w:r>
      <w:r w:rsidR="0098737C" w:rsidRPr="00D82449">
        <w:rPr>
          <w:rFonts w:ascii="Arial" w:eastAsia="Times New Roman" w:hAnsi="Arial" w:cs="Arial"/>
          <w:sz w:val="24"/>
          <w:szCs w:val="24"/>
          <w:lang w:eastAsia="ar-SA"/>
        </w:rPr>
        <w:t xml:space="preserve"> submission</w:t>
      </w:r>
      <w:r w:rsidR="008A5963" w:rsidRPr="00D82449">
        <w:rPr>
          <w:rFonts w:ascii="Arial" w:eastAsia="Times New Roman" w:hAnsi="Arial" w:cs="Arial"/>
          <w:sz w:val="24"/>
          <w:szCs w:val="24"/>
          <w:lang w:eastAsia="ar-SA"/>
        </w:rPr>
        <w:t xml:space="preserve"> made to OERC</w:t>
      </w:r>
      <w:r w:rsidR="00497413" w:rsidRPr="00D82449">
        <w:rPr>
          <w:rFonts w:ascii="Arial" w:eastAsia="Times New Roman" w:hAnsi="Arial" w:cs="Arial"/>
          <w:sz w:val="24"/>
          <w:szCs w:val="24"/>
          <w:lang w:eastAsia="ar-SA"/>
        </w:rPr>
        <w:t>.</w:t>
      </w:r>
    </w:p>
    <w:p w:rsidR="00221924" w:rsidRDefault="00221924" w:rsidP="00221924">
      <w:pPr>
        <w:pStyle w:val="ListParagraph"/>
        <w:spacing w:line="360" w:lineRule="auto"/>
        <w:ind w:left="567"/>
        <w:jc w:val="both"/>
        <w:rPr>
          <w:rFonts w:ascii="Arial" w:eastAsia="Times New Roman" w:hAnsi="Arial" w:cs="Arial"/>
          <w:sz w:val="24"/>
          <w:szCs w:val="24"/>
          <w:lang w:eastAsia="ar-SA"/>
        </w:rPr>
      </w:pPr>
    </w:p>
    <w:p w:rsidR="00070031" w:rsidRDefault="00D82449" w:rsidP="00221924">
      <w:pPr>
        <w:pStyle w:val="ListParagraph"/>
        <w:numPr>
          <w:ilvl w:val="0"/>
          <w:numId w:val="4"/>
        </w:numPr>
        <w:spacing w:line="360" w:lineRule="auto"/>
        <w:ind w:left="567" w:hanging="567"/>
        <w:jc w:val="both"/>
        <w:rPr>
          <w:rFonts w:ascii="Arial" w:eastAsia="Times New Roman" w:hAnsi="Arial" w:cs="Arial"/>
          <w:sz w:val="24"/>
          <w:szCs w:val="24"/>
          <w:lang w:eastAsia="ar-SA"/>
        </w:rPr>
      </w:pPr>
      <w:r>
        <w:rPr>
          <w:rFonts w:ascii="Arial" w:eastAsia="Times New Roman" w:hAnsi="Arial" w:cs="Arial"/>
          <w:sz w:val="24"/>
          <w:szCs w:val="24"/>
          <w:lang w:eastAsia="ar-SA"/>
        </w:rPr>
        <w:t xml:space="preserve">In response to Para-20, it is submitted that </w:t>
      </w:r>
      <w:r w:rsidRPr="00D82449">
        <w:rPr>
          <w:rFonts w:ascii="Arial" w:eastAsia="Times New Roman" w:hAnsi="Arial" w:cs="Arial"/>
          <w:sz w:val="24"/>
          <w:szCs w:val="24"/>
          <w:lang w:eastAsia="ar-SA"/>
        </w:rPr>
        <w:t>projected</w:t>
      </w:r>
      <w:r w:rsidR="00CF263B" w:rsidRPr="00D82449">
        <w:rPr>
          <w:rFonts w:ascii="Arial" w:eastAsia="Times New Roman" w:hAnsi="Arial" w:cs="Arial"/>
          <w:sz w:val="24"/>
          <w:szCs w:val="24"/>
          <w:lang w:eastAsia="ar-SA"/>
        </w:rPr>
        <w:t xml:space="preserve"> claim calculated by SEL for FY2010-11, FY2011-12 and FY2012-13 are not based on facts </w:t>
      </w:r>
      <w:r w:rsidR="00070031" w:rsidRPr="00D82449">
        <w:rPr>
          <w:rFonts w:ascii="Arial" w:eastAsia="Times New Roman" w:hAnsi="Arial" w:cs="Arial"/>
          <w:sz w:val="24"/>
          <w:szCs w:val="24"/>
          <w:lang w:eastAsia="ar-SA"/>
        </w:rPr>
        <w:t>as</w:t>
      </w:r>
      <w:r w:rsidR="00CF263B" w:rsidRPr="00D82449">
        <w:rPr>
          <w:rFonts w:ascii="Arial" w:eastAsia="Times New Roman" w:hAnsi="Arial" w:cs="Arial"/>
          <w:sz w:val="24"/>
          <w:szCs w:val="24"/>
          <w:lang w:eastAsia="ar-SA"/>
        </w:rPr>
        <w:t xml:space="preserve"> per </w:t>
      </w:r>
      <w:r w:rsidR="009324A8" w:rsidRPr="00D82449">
        <w:rPr>
          <w:rFonts w:ascii="Arial" w:eastAsia="Times New Roman" w:hAnsi="Arial" w:cs="Arial"/>
          <w:sz w:val="24"/>
          <w:szCs w:val="24"/>
          <w:lang w:eastAsia="ar-SA"/>
        </w:rPr>
        <w:t xml:space="preserve">the </w:t>
      </w:r>
      <w:r w:rsidR="00CF263B" w:rsidRPr="00D82449">
        <w:rPr>
          <w:rFonts w:ascii="Arial" w:eastAsia="Times New Roman" w:hAnsi="Arial" w:cs="Arial"/>
          <w:sz w:val="24"/>
          <w:szCs w:val="24"/>
          <w:lang w:eastAsia="ar-SA"/>
        </w:rPr>
        <w:t>MoU.</w:t>
      </w:r>
    </w:p>
    <w:p w:rsidR="00221924" w:rsidRDefault="00221924" w:rsidP="00221924">
      <w:pPr>
        <w:pStyle w:val="ListParagraph"/>
        <w:spacing w:line="360" w:lineRule="auto"/>
        <w:ind w:left="567"/>
        <w:jc w:val="both"/>
        <w:rPr>
          <w:rFonts w:ascii="Arial" w:eastAsia="Times New Roman" w:hAnsi="Arial" w:cs="Arial"/>
          <w:sz w:val="24"/>
          <w:szCs w:val="24"/>
          <w:lang w:eastAsia="ar-SA"/>
        </w:rPr>
      </w:pPr>
    </w:p>
    <w:p w:rsidR="00FB340C" w:rsidRDefault="00D82449" w:rsidP="00221924">
      <w:pPr>
        <w:pStyle w:val="ListParagraph"/>
        <w:numPr>
          <w:ilvl w:val="0"/>
          <w:numId w:val="4"/>
        </w:numPr>
        <w:spacing w:line="360" w:lineRule="auto"/>
        <w:ind w:left="567" w:hanging="567"/>
        <w:jc w:val="both"/>
        <w:rPr>
          <w:rFonts w:ascii="Arial" w:eastAsia="Times New Roman" w:hAnsi="Arial" w:cs="Arial"/>
          <w:sz w:val="24"/>
          <w:szCs w:val="24"/>
          <w:lang w:eastAsia="ar-SA"/>
        </w:rPr>
      </w:pPr>
      <w:r>
        <w:rPr>
          <w:rFonts w:ascii="Arial" w:eastAsia="Times New Roman" w:hAnsi="Arial" w:cs="Arial"/>
          <w:sz w:val="24"/>
          <w:szCs w:val="24"/>
          <w:lang w:eastAsia="ar-SA"/>
        </w:rPr>
        <w:t>In response to Para-21,</w:t>
      </w:r>
      <w:r w:rsidRPr="00D82449">
        <w:rPr>
          <w:rFonts w:ascii="Arial" w:eastAsia="Times New Roman" w:hAnsi="Arial" w:cs="Arial"/>
          <w:sz w:val="24"/>
          <w:szCs w:val="24"/>
          <w:lang w:eastAsia="ar-SA"/>
        </w:rPr>
        <w:t xml:space="preserve"> </w:t>
      </w:r>
      <w:r>
        <w:rPr>
          <w:rFonts w:ascii="Arial" w:eastAsia="Times New Roman" w:hAnsi="Arial" w:cs="Arial"/>
          <w:sz w:val="24"/>
          <w:szCs w:val="24"/>
          <w:lang w:eastAsia="ar-SA"/>
        </w:rPr>
        <w:t>it is submitted that</w:t>
      </w:r>
      <w:r w:rsidRPr="00D82449">
        <w:rPr>
          <w:rFonts w:ascii="Arial" w:eastAsia="Times New Roman" w:hAnsi="Arial" w:cs="Arial"/>
          <w:sz w:val="24"/>
          <w:szCs w:val="24"/>
          <w:lang w:eastAsia="ar-SA"/>
        </w:rPr>
        <w:t xml:space="preserve"> </w:t>
      </w:r>
      <w:r>
        <w:rPr>
          <w:rFonts w:ascii="Arial" w:eastAsia="Times New Roman" w:hAnsi="Arial" w:cs="Arial"/>
          <w:sz w:val="24"/>
          <w:szCs w:val="24"/>
          <w:lang w:eastAsia="ar-SA"/>
        </w:rPr>
        <w:t>i</w:t>
      </w:r>
      <w:r w:rsidRPr="00D82449">
        <w:rPr>
          <w:rFonts w:ascii="Arial" w:eastAsia="Times New Roman" w:hAnsi="Arial" w:cs="Arial"/>
          <w:sz w:val="24"/>
          <w:szCs w:val="24"/>
          <w:lang w:eastAsia="ar-SA"/>
        </w:rPr>
        <w:t>t</w:t>
      </w:r>
      <w:r w:rsidR="009324A8" w:rsidRPr="00D82449">
        <w:rPr>
          <w:rFonts w:ascii="Arial" w:eastAsia="Times New Roman" w:hAnsi="Arial" w:cs="Arial"/>
          <w:sz w:val="24"/>
          <w:szCs w:val="24"/>
          <w:lang w:eastAsia="ar-SA"/>
        </w:rPr>
        <w:t xml:space="preserve"> is submitted that </w:t>
      </w:r>
      <w:r w:rsidR="00070031" w:rsidRPr="00D82449">
        <w:rPr>
          <w:rFonts w:ascii="Arial" w:eastAsia="Times New Roman" w:hAnsi="Arial" w:cs="Arial"/>
          <w:sz w:val="24"/>
          <w:szCs w:val="24"/>
          <w:lang w:eastAsia="ar-SA"/>
        </w:rPr>
        <w:t>Hon’ble Commission</w:t>
      </w:r>
      <w:r w:rsidR="009324A8" w:rsidRPr="00D82449">
        <w:rPr>
          <w:rFonts w:ascii="Arial" w:eastAsia="Times New Roman" w:hAnsi="Arial" w:cs="Arial"/>
          <w:sz w:val="24"/>
          <w:szCs w:val="24"/>
          <w:lang w:eastAsia="ar-SA"/>
        </w:rPr>
        <w:t>,</w:t>
      </w:r>
      <w:r w:rsidR="00070031" w:rsidRPr="00D82449">
        <w:rPr>
          <w:rFonts w:ascii="Arial" w:eastAsia="Times New Roman" w:hAnsi="Arial" w:cs="Arial"/>
          <w:sz w:val="24"/>
          <w:szCs w:val="24"/>
          <w:lang w:eastAsia="ar-SA"/>
        </w:rPr>
        <w:t xml:space="preserve"> </w:t>
      </w:r>
      <w:r w:rsidR="009324A8" w:rsidRPr="00D82449">
        <w:rPr>
          <w:rFonts w:ascii="Arial" w:eastAsia="Times New Roman" w:hAnsi="Arial" w:cs="Arial"/>
          <w:sz w:val="24"/>
          <w:szCs w:val="24"/>
          <w:lang w:eastAsia="ar-SA"/>
        </w:rPr>
        <w:t xml:space="preserve">may kindly </w:t>
      </w:r>
      <w:r w:rsidR="00070031" w:rsidRPr="00D82449">
        <w:rPr>
          <w:rFonts w:ascii="Arial" w:eastAsia="Times New Roman" w:hAnsi="Arial" w:cs="Arial"/>
          <w:sz w:val="24"/>
          <w:szCs w:val="24"/>
          <w:lang w:eastAsia="ar-SA"/>
        </w:rPr>
        <w:t xml:space="preserve">scrutinize the Project Cost, Fuel Supply Management and </w:t>
      </w:r>
      <w:r w:rsidR="00070031" w:rsidRPr="00D82449">
        <w:rPr>
          <w:rFonts w:ascii="Arial" w:eastAsia="Times New Roman" w:hAnsi="Arial" w:cs="Arial"/>
          <w:sz w:val="24"/>
          <w:szCs w:val="24"/>
          <w:lang w:eastAsia="ar-SA"/>
        </w:rPr>
        <w:lastRenderedPageBreak/>
        <w:t xml:space="preserve">power sold to out side </w:t>
      </w:r>
      <w:r w:rsidR="00AE67DF" w:rsidRPr="00D82449">
        <w:rPr>
          <w:rFonts w:ascii="Arial" w:eastAsia="Times New Roman" w:hAnsi="Arial" w:cs="Arial"/>
          <w:sz w:val="24"/>
          <w:szCs w:val="24"/>
          <w:lang w:eastAsia="ar-SA"/>
        </w:rPr>
        <w:t xml:space="preserve">the </w:t>
      </w:r>
      <w:r w:rsidR="00070031" w:rsidRPr="00D82449">
        <w:rPr>
          <w:rFonts w:ascii="Arial" w:eastAsia="Times New Roman" w:hAnsi="Arial" w:cs="Arial"/>
          <w:sz w:val="24"/>
          <w:szCs w:val="24"/>
          <w:lang w:eastAsia="ar-SA"/>
        </w:rPr>
        <w:t xml:space="preserve">state </w:t>
      </w:r>
      <w:r w:rsidR="00AE67DF" w:rsidRPr="00D82449">
        <w:rPr>
          <w:rFonts w:ascii="Arial" w:eastAsia="Times New Roman" w:hAnsi="Arial" w:cs="Arial"/>
          <w:sz w:val="24"/>
          <w:szCs w:val="24"/>
          <w:lang w:eastAsia="ar-SA"/>
        </w:rPr>
        <w:t>by SEL</w:t>
      </w:r>
      <w:r w:rsidR="00070031" w:rsidRPr="00D82449">
        <w:rPr>
          <w:rFonts w:ascii="Arial" w:eastAsia="Times New Roman" w:hAnsi="Arial" w:cs="Arial"/>
          <w:sz w:val="24"/>
          <w:szCs w:val="24"/>
          <w:lang w:eastAsia="ar-SA"/>
        </w:rPr>
        <w:t xml:space="preserve">  </w:t>
      </w:r>
      <w:r w:rsidR="009324A8" w:rsidRPr="00D82449">
        <w:rPr>
          <w:rFonts w:ascii="Arial" w:eastAsia="Times New Roman" w:hAnsi="Arial" w:cs="Arial"/>
          <w:sz w:val="24"/>
          <w:szCs w:val="24"/>
          <w:lang w:eastAsia="ar-SA"/>
        </w:rPr>
        <w:t xml:space="preserve">with due diligence </w:t>
      </w:r>
      <w:r w:rsidR="00070031" w:rsidRPr="00D82449">
        <w:rPr>
          <w:rFonts w:ascii="Arial" w:eastAsia="Times New Roman" w:hAnsi="Arial" w:cs="Arial"/>
          <w:sz w:val="24"/>
          <w:szCs w:val="24"/>
          <w:lang w:eastAsia="ar-SA"/>
        </w:rPr>
        <w:t xml:space="preserve">and </w:t>
      </w:r>
      <w:r w:rsidR="009324A8" w:rsidRPr="00D82449">
        <w:rPr>
          <w:rFonts w:ascii="Arial" w:eastAsia="Times New Roman" w:hAnsi="Arial" w:cs="Arial"/>
          <w:sz w:val="24"/>
          <w:szCs w:val="24"/>
          <w:lang w:eastAsia="ar-SA"/>
        </w:rPr>
        <w:t>may accordingly</w:t>
      </w:r>
      <w:r w:rsidR="00070031" w:rsidRPr="00D82449">
        <w:rPr>
          <w:rFonts w:ascii="Arial" w:eastAsia="Times New Roman" w:hAnsi="Arial" w:cs="Arial"/>
          <w:sz w:val="24"/>
          <w:szCs w:val="24"/>
          <w:lang w:eastAsia="ar-SA"/>
        </w:rPr>
        <w:t xml:space="preserve"> </w:t>
      </w:r>
      <w:r w:rsidR="00110054" w:rsidRPr="00D82449">
        <w:rPr>
          <w:rFonts w:ascii="Arial" w:eastAsia="Times New Roman" w:hAnsi="Arial" w:cs="Arial"/>
          <w:sz w:val="24"/>
          <w:szCs w:val="24"/>
          <w:lang w:eastAsia="ar-SA"/>
        </w:rPr>
        <w:t>issue</w:t>
      </w:r>
      <w:r w:rsidR="00070031" w:rsidRPr="00D82449">
        <w:rPr>
          <w:rFonts w:ascii="Arial" w:eastAsia="Times New Roman" w:hAnsi="Arial" w:cs="Arial"/>
          <w:sz w:val="24"/>
          <w:szCs w:val="24"/>
          <w:lang w:eastAsia="ar-SA"/>
        </w:rPr>
        <w:t xml:space="preserve"> tariff order for FY201</w:t>
      </w:r>
      <w:r w:rsidR="00E44FC0" w:rsidRPr="00D82449">
        <w:rPr>
          <w:rFonts w:ascii="Arial" w:eastAsia="Times New Roman" w:hAnsi="Arial" w:cs="Arial"/>
          <w:sz w:val="24"/>
          <w:szCs w:val="24"/>
          <w:lang w:eastAsia="ar-SA"/>
        </w:rPr>
        <w:t>2</w:t>
      </w:r>
      <w:r w:rsidR="00070031" w:rsidRPr="00D82449">
        <w:rPr>
          <w:rFonts w:ascii="Arial" w:eastAsia="Times New Roman" w:hAnsi="Arial" w:cs="Arial"/>
          <w:sz w:val="24"/>
          <w:szCs w:val="24"/>
          <w:lang w:eastAsia="ar-SA"/>
        </w:rPr>
        <w:t>-1</w:t>
      </w:r>
      <w:r w:rsidR="00E44FC0" w:rsidRPr="00D82449">
        <w:rPr>
          <w:rFonts w:ascii="Arial" w:eastAsia="Times New Roman" w:hAnsi="Arial" w:cs="Arial"/>
          <w:sz w:val="24"/>
          <w:szCs w:val="24"/>
          <w:lang w:eastAsia="ar-SA"/>
        </w:rPr>
        <w:t>3</w:t>
      </w:r>
      <w:r w:rsidR="00070031" w:rsidRPr="00D82449">
        <w:rPr>
          <w:rFonts w:ascii="Arial" w:eastAsia="Times New Roman" w:hAnsi="Arial" w:cs="Arial"/>
          <w:sz w:val="24"/>
          <w:szCs w:val="24"/>
          <w:lang w:eastAsia="ar-SA"/>
        </w:rPr>
        <w:t xml:space="preserve">. </w:t>
      </w:r>
      <w:r w:rsidR="009324A8" w:rsidRPr="00D82449">
        <w:rPr>
          <w:rFonts w:ascii="Arial" w:eastAsia="Times New Roman" w:hAnsi="Arial" w:cs="Arial"/>
          <w:sz w:val="24"/>
          <w:szCs w:val="24"/>
          <w:lang w:eastAsia="ar-SA"/>
        </w:rPr>
        <w:t xml:space="preserve">GRIDCO confident that the Hon’ble OERC </w:t>
      </w:r>
      <w:r w:rsidR="006F0CA1" w:rsidRPr="00D82449">
        <w:rPr>
          <w:rFonts w:ascii="Arial" w:eastAsia="Times New Roman" w:hAnsi="Arial" w:cs="Arial"/>
          <w:sz w:val="24"/>
          <w:szCs w:val="24"/>
          <w:lang w:eastAsia="ar-SA"/>
        </w:rPr>
        <w:t>will prudent</w:t>
      </w:r>
      <w:r w:rsidR="009324A8" w:rsidRPr="00D82449">
        <w:rPr>
          <w:rFonts w:ascii="Arial" w:eastAsia="Times New Roman" w:hAnsi="Arial" w:cs="Arial"/>
          <w:sz w:val="24"/>
          <w:szCs w:val="24"/>
          <w:lang w:eastAsia="ar-SA"/>
        </w:rPr>
        <w:t xml:space="preserve"> determine the price of ESO for SEL. </w:t>
      </w:r>
      <w:r w:rsidR="00070031" w:rsidRPr="00D82449">
        <w:rPr>
          <w:rFonts w:ascii="Arial" w:eastAsia="Times New Roman" w:hAnsi="Arial" w:cs="Arial"/>
          <w:sz w:val="24"/>
          <w:szCs w:val="24"/>
          <w:lang w:eastAsia="ar-SA"/>
        </w:rPr>
        <w:t>Any lower estimate towards purchase of power by GRIDCO will be taken care of by OERC</w:t>
      </w:r>
      <w:r w:rsidR="00685EB9" w:rsidRPr="00D82449">
        <w:rPr>
          <w:rFonts w:ascii="Arial" w:eastAsia="Times New Roman" w:hAnsi="Arial" w:cs="Arial"/>
          <w:sz w:val="24"/>
          <w:szCs w:val="24"/>
          <w:lang w:eastAsia="ar-SA"/>
        </w:rPr>
        <w:t xml:space="preserve"> during public hearing</w:t>
      </w:r>
      <w:r w:rsidR="00070031" w:rsidRPr="00D82449">
        <w:rPr>
          <w:rFonts w:ascii="Arial" w:eastAsia="Times New Roman" w:hAnsi="Arial" w:cs="Arial"/>
          <w:sz w:val="24"/>
          <w:szCs w:val="24"/>
          <w:lang w:eastAsia="ar-SA"/>
        </w:rPr>
        <w:t>.</w:t>
      </w:r>
    </w:p>
    <w:p w:rsidR="00221924" w:rsidRDefault="00221924" w:rsidP="00221924">
      <w:pPr>
        <w:pStyle w:val="ListParagraph"/>
        <w:spacing w:line="360" w:lineRule="auto"/>
        <w:ind w:left="567"/>
        <w:jc w:val="both"/>
        <w:rPr>
          <w:rFonts w:ascii="Arial" w:eastAsia="Times New Roman" w:hAnsi="Arial" w:cs="Arial"/>
          <w:sz w:val="24"/>
          <w:szCs w:val="24"/>
          <w:lang w:eastAsia="ar-SA"/>
        </w:rPr>
      </w:pPr>
    </w:p>
    <w:p w:rsidR="00D551A5" w:rsidRDefault="00D82449" w:rsidP="00221924">
      <w:pPr>
        <w:pStyle w:val="ListParagraph"/>
        <w:numPr>
          <w:ilvl w:val="0"/>
          <w:numId w:val="4"/>
        </w:numPr>
        <w:spacing w:line="360" w:lineRule="auto"/>
        <w:ind w:left="567" w:hanging="567"/>
        <w:jc w:val="both"/>
        <w:rPr>
          <w:rFonts w:ascii="Arial" w:eastAsia="Times New Roman" w:hAnsi="Arial" w:cs="Arial"/>
          <w:sz w:val="24"/>
          <w:szCs w:val="24"/>
          <w:lang w:eastAsia="ar-SA"/>
        </w:rPr>
      </w:pPr>
      <w:r>
        <w:rPr>
          <w:rFonts w:ascii="Arial" w:eastAsia="Times New Roman" w:hAnsi="Arial" w:cs="Arial"/>
          <w:sz w:val="24"/>
          <w:szCs w:val="24"/>
          <w:lang w:eastAsia="ar-SA"/>
        </w:rPr>
        <w:t xml:space="preserve">In response to </w:t>
      </w:r>
      <w:r w:rsidR="00FB340C" w:rsidRPr="00D82449">
        <w:rPr>
          <w:rFonts w:ascii="Arial" w:eastAsia="Times New Roman" w:hAnsi="Arial" w:cs="Arial"/>
          <w:sz w:val="24"/>
          <w:szCs w:val="24"/>
          <w:lang w:eastAsia="ar-SA"/>
        </w:rPr>
        <w:t>Para-22</w:t>
      </w:r>
      <w:r>
        <w:rPr>
          <w:rFonts w:ascii="Arial" w:eastAsia="Times New Roman" w:hAnsi="Arial" w:cs="Arial"/>
          <w:sz w:val="24"/>
          <w:szCs w:val="24"/>
          <w:lang w:eastAsia="ar-SA"/>
        </w:rPr>
        <w:t xml:space="preserve">, it is submitted that </w:t>
      </w:r>
      <w:r w:rsidR="00D551A5" w:rsidRPr="00D82449">
        <w:rPr>
          <w:rFonts w:ascii="Arial" w:eastAsia="Times New Roman" w:hAnsi="Arial" w:cs="Arial"/>
          <w:sz w:val="24"/>
          <w:szCs w:val="24"/>
          <w:lang w:eastAsia="ar-SA"/>
        </w:rPr>
        <w:t xml:space="preserve">M/s SEL Project </w:t>
      </w:r>
      <w:r w:rsidR="006F0CA1" w:rsidRPr="00D82449">
        <w:rPr>
          <w:rFonts w:ascii="Arial" w:eastAsia="Times New Roman" w:hAnsi="Arial" w:cs="Arial"/>
          <w:sz w:val="24"/>
          <w:szCs w:val="24"/>
          <w:lang w:eastAsia="ar-SA"/>
        </w:rPr>
        <w:t>cannot</w:t>
      </w:r>
      <w:r w:rsidR="00D551A5" w:rsidRPr="00D82449">
        <w:rPr>
          <w:rFonts w:ascii="Arial" w:eastAsia="Times New Roman" w:hAnsi="Arial" w:cs="Arial"/>
          <w:sz w:val="24"/>
          <w:szCs w:val="24"/>
          <w:lang w:eastAsia="ar-SA"/>
        </w:rPr>
        <w:t xml:space="preserve"> be compared with NTPC Projects. SEL Project is using </w:t>
      </w:r>
      <w:r w:rsidRPr="00D82449">
        <w:rPr>
          <w:rFonts w:ascii="Arial" w:eastAsia="Times New Roman" w:hAnsi="Arial" w:cs="Arial"/>
          <w:sz w:val="24"/>
          <w:szCs w:val="24"/>
          <w:lang w:eastAsia="ar-SA"/>
        </w:rPr>
        <w:t>advanced technology</w:t>
      </w:r>
      <w:r w:rsidR="00D551A5" w:rsidRPr="00D82449">
        <w:rPr>
          <w:rFonts w:ascii="Arial" w:eastAsia="Times New Roman" w:hAnsi="Arial" w:cs="Arial"/>
          <w:sz w:val="24"/>
          <w:szCs w:val="24"/>
          <w:lang w:eastAsia="ar-SA"/>
        </w:rPr>
        <w:t xml:space="preserve"> where as there is no such technology adopted by NTPC projects. However, NTPC/TTPS Project which</w:t>
      </w:r>
      <w:r w:rsidR="0043131E" w:rsidRPr="00D82449">
        <w:rPr>
          <w:rFonts w:ascii="Arial" w:eastAsia="Times New Roman" w:hAnsi="Arial" w:cs="Arial"/>
          <w:sz w:val="24"/>
          <w:szCs w:val="24"/>
          <w:lang w:eastAsia="ar-SA"/>
        </w:rPr>
        <w:t xml:space="preserve"> is dedicated to the state using</w:t>
      </w:r>
      <w:r w:rsidR="00D551A5" w:rsidRPr="00D82449">
        <w:rPr>
          <w:rFonts w:ascii="Arial" w:eastAsia="Times New Roman" w:hAnsi="Arial" w:cs="Arial"/>
          <w:sz w:val="24"/>
          <w:szCs w:val="24"/>
          <w:lang w:eastAsia="ar-SA"/>
        </w:rPr>
        <w:t xml:space="preserve"> linkage coal can be compared for variable charge calculation.</w:t>
      </w:r>
    </w:p>
    <w:p w:rsidR="00221924" w:rsidRDefault="00221924" w:rsidP="00221924">
      <w:pPr>
        <w:pStyle w:val="ListParagraph"/>
        <w:spacing w:line="360" w:lineRule="auto"/>
        <w:ind w:left="567"/>
        <w:jc w:val="both"/>
        <w:rPr>
          <w:rFonts w:ascii="Arial" w:eastAsia="Times New Roman" w:hAnsi="Arial" w:cs="Arial"/>
          <w:sz w:val="24"/>
          <w:szCs w:val="24"/>
          <w:lang w:eastAsia="ar-SA"/>
        </w:rPr>
      </w:pPr>
    </w:p>
    <w:p w:rsidR="003239F3" w:rsidRDefault="00D82449" w:rsidP="00221924">
      <w:pPr>
        <w:pStyle w:val="ListParagraph"/>
        <w:numPr>
          <w:ilvl w:val="0"/>
          <w:numId w:val="4"/>
        </w:numPr>
        <w:spacing w:line="360" w:lineRule="auto"/>
        <w:ind w:left="567" w:hanging="567"/>
        <w:jc w:val="both"/>
        <w:rPr>
          <w:rFonts w:ascii="Arial" w:eastAsia="Times New Roman" w:hAnsi="Arial" w:cs="Arial"/>
          <w:sz w:val="24"/>
          <w:szCs w:val="24"/>
          <w:lang w:eastAsia="ar-SA"/>
        </w:rPr>
      </w:pPr>
      <w:r>
        <w:rPr>
          <w:rFonts w:ascii="Arial" w:eastAsia="Times New Roman" w:hAnsi="Arial" w:cs="Arial"/>
          <w:sz w:val="24"/>
          <w:szCs w:val="24"/>
          <w:lang w:eastAsia="ar-SA"/>
        </w:rPr>
        <w:t xml:space="preserve">In response to </w:t>
      </w:r>
      <w:r w:rsidR="00D551A5" w:rsidRPr="00D82449">
        <w:rPr>
          <w:rFonts w:ascii="Arial" w:eastAsia="Times New Roman" w:hAnsi="Arial" w:cs="Arial"/>
          <w:sz w:val="24"/>
          <w:szCs w:val="24"/>
          <w:lang w:eastAsia="ar-SA"/>
        </w:rPr>
        <w:t>Para-23</w:t>
      </w:r>
      <w:r>
        <w:rPr>
          <w:rFonts w:ascii="Arial" w:eastAsia="Times New Roman" w:hAnsi="Arial" w:cs="Arial"/>
          <w:sz w:val="24"/>
          <w:szCs w:val="24"/>
          <w:lang w:eastAsia="ar-SA"/>
        </w:rPr>
        <w:t>, it is submitted that t</w:t>
      </w:r>
      <w:r w:rsidR="00D551A5" w:rsidRPr="00D82449">
        <w:rPr>
          <w:rFonts w:ascii="Arial" w:eastAsia="Times New Roman" w:hAnsi="Arial" w:cs="Arial"/>
          <w:sz w:val="24"/>
          <w:szCs w:val="24"/>
          <w:lang w:eastAsia="ar-SA"/>
        </w:rPr>
        <w:t xml:space="preserve">he contention </w:t>
      </w:r>
      <w:r w:rsidR="00992B9D" w:rsidRPr="00D82449">
        <w:rPr>
          <w:rFonts w:ascii="Arial" w:eastAsia="Times New Roman" w:hAnsi="Arial" w:cs="Arial"/>
          <w:sz w:val="24"/>
          <w:szCs w:val="24"/>
          <w:lang w:eastAsia="ar-SA"/>
        </w:rPr>
        <w:t>of SE</w:t>
      </w:r>
      <w:r w:rsidR="001509D0" w:rsidRPr="00D82449">
        <w:rPr>
          <w:rFonts w:ascii="Arial" w:eastAsia="Times New Roman" w:hAnsi="Arial" w:cs="Arial"/>
          <w:sz w:val="24"/>
          <w:szCs w:val="24"/>
          <w:lang w:eastAsia="ar-SA"/>
        </w:rPr>
        <w:t>L that the proposal of GRIDCO @ 275 P/U for FY2011-12 was</w:t>
      </w:r>
      <w:r w:rsidR="00992B9D" w:rsidRPr="00D82449">
        <w:rPr>
          <w:rFonts w:ascii="Arial" w:eastAsia="Times New Roman" w:hAnsi="Arial" w:cs="Arial"/>
          <w:sz w:val="24"/>
          <w:szCs w:val="24"/>
          <w:lang w:eastAsia="ar-SA"/>
        </w:rPr>
        <w:t xml:space="preserve"> erroneous</w:t>
      </w:r>
      <w:r w:rsidR="003567B0" w:rsidRPr="00D82449">
        <w:rPr>
          <w:rFonts w:ascii="Arial" w:eastAsia="Times New Roman" w:hAnsi="Arial" w:cs="Arial"/>
          <w:sz w:val="24"/>
          <w:szCs w:val="24"/>
          <w:lang w:eastAsia="ar-SA"/>
        </w:rPr>
        <w:t xml:space="preserve"> and hence</w:t>
      </w:r>
      <w:r w:rsidR="00992B9D" w:rsidRPr="00D82449">
        <w:rPr>
          <w:rFonts w:ascii="Arial" w:eastAsia="Times New Roman" w:hAnsi="Arial" w:cs="Arial"/>
          <w:sz w:val="24"/>
          <w:szCs w:val="24"/>
          <w:lang w:eastAsia="ar-SA"/>
        </w:rPr>
        <w:t xml:space="preserve"> is not correct and based on facts. However, OERC will take a judicious view on the matter</w:t>
      </w:r>
      <w:r w:rsidR="001509D0" w:rsidRPr="00D82449">
        <w:rPr>
          <w:rFonts w:ascii="Arial" w:eastAsia="Times New Roman" w:hAnsi="Arial" w:cs="Arial"/>
          <w:sz w:val="24"/>
          <w:szCs w:val="24"/>
          <w:lang w:eastAsia="ar-SA"/>
        </w:rPr>
        <w:t xml:space="preserve"> while pronouncing the tariff order for FY2012-13</w:t>
      </w:r>
      <w:r w:rsidR="00992B9D" w:rsidRPr="00D82449">
        <w:rPr>
          <w:rFonts w:ascii="Arial" w:eastAsia="Times New Roman" w:hAnsi="Arial" w:cs="Arial"/>
          <w:sz w:val="24"/>
          <w:szCs w:val="24"/>
          <w:lang w:eastAsia="ar-SA"/>
        </w:rPr>
        <w:t>.</w:t>
      </w:r>
    </w:p>
    <w:p w:rsidR="00221924" w:rsidRDefault="00221924" w:rsidP="00221924">
      <w:pPr>
        <w:pStyle w:val="ListParagraph"/>
        <w:spacing w:line="360" w:lineRule="auto"/>
        <w:ind w:left="567"/>
        <w:jc w:val="both"/>
        <w:rPr>
          <w:rFonts w:ascii="Arial" w:eastAsia="Times New Roman" w:hAnsi="Arial" w:cs="Arial"/>
          <w:sz w:val="24"/>
          <w:szCs w:val="24"/>
          <w:lang w:eastAsia="ar-SA"/>
        </w:rPr>
      </w:pPr>
    </w:p>
    <w:p w:rsidR="003239F3" w:rsidRDefault="00D82449" w:rsidP="00221924">
      <w:pPr>
        <w:pStyle w:val="ListParagraph"/>
        <w:numPr>
          <w:ilvl w:val="0"/>
          <w:numId w:val="4"/>
        </w:numPr>
        <w:spacing w:line="360" w:lineRule="auto"/>
        <w:ind w:left="567" w:hanging="567"/>
        <w:jc w:val="both"/>
        <w:rPr>
          <w:rFonts w:ascii="Arial" w:eastAsia="Times New Roman" w:hAnsi="Arial" w:cs="Arial"/>
          <w:sz w:val="24"/>
          <w:szCs w:val="24"/>
          <w:lang w:eastAsia="ar-SA"/>
        </w:rPr>
      </w:pPr>
      <w:r>
        <w:rPr>
          <w:rFonts w:ascii="Arial" w:eastAsia="Times New Roman" w:hAnsi="Arial" w:cs="Arial"/>
          <w:sz w:val="24"/>
          <w:szCs w:val="24"/>
          <w:lang w:eastAsia="ar-SA"/>
        </w:rPr>
        <w:t xml:space="preserve">In response to </w:t>
      </w:r>
      <w:r w:rsidR="003239F3" w:rsidRPr="00D82449">
        <w:rPr>
          <w:rFonts w:ascii="Arial" w:eastAsia="Times New Roman" w:hAnsi="Arial" w:cs="Arial"/>
          <w:sz w:val="24"/>
          <w:szCs w:val="24"/>
          <w:lang w:eastAsia="ar-SA"/>
        </w:rPr>
        <w:t>Para-24:</w:t>
      </w:r>
      <w:r w:rsidRPr="00D82449">
        <w:rPr>
          <w:rFonts w:ascii="Arial" w:eastAsia="Times New Roman" w:hAnsi="Arial" w:cs="Arial"/>
          <w:sz w:val="24"/>
          <w:szCs w:val="24"/>
          <w:lang w:eastAsia="ar-SA"/>
        </w:rPr>
        <w:t xml:space="preserve"> </w:t>
      </w:r>
      <w:r>
        <w:rPr>
          <w:rFonts w:ascii="Arial" w:eastAsia="Times New Roman" w:hAnsi="Arial" w:cs="Arial"/>
          <w:sz w:val="24"/>
          <w:szCs w:val="24"/>
          <w:lang w:eastAsia="ar-SA"/>
        </w:rPr>
        <w:t>it is submitted that</w:t>
      </w:r>
      <w:r w:rsidR="00946DF3">
        <w:rPr>
          <w:rFonts w:ascii="Arial" w:eastAsia="Times New Roman" w:hAnsi="Arial" w:cs="Arial"/>
          <w:sz w:val="24"/>
          <w:szCs w:val="24"/>
          <w:lang w:eastAsia="ar-SA"/>
        </w:rPr>
        <w:t xml:space="preserve"> </w:t>
      </w:r>
      <w:r w:rsidR="001509D0" w:rsidRPr="00D82449">
        <w:rPr>
          <w:rFonts w:ascii="Arial" w:eastAsia="Times New Roman" w:hAnsi="Arial" w:cs="Arial"/>
          <w:sz w:val="24"/>
          <w:szCs w:val="24"/>
          <w:lang w:eastAsia="ar-SA"/>
        </w:rPr>
        <w:t xml:space="preserve">220kV D/C line with moose conductor </w:t>
      </w:r>
      <w:r w:rsidR="003239F3" w:rsidRPr="00D82449">
        <w:rPr>
          <w:rFonts w:ascii="Arial" w:eastAsia="Times New Roman" w:hAnsi="Arial" w:cs="Arial"/>
          <w:sz w:val="24"/>
          <w:szCs w:val="24"/>
          <w:lang w:eastAsia="ar-SA"/>
        </w:rPr>
        <w:t>connecting the</w:t>
      </w:r>
      <w:r w:rsidR="001509D0" w:rsidRPr="00D82449">
        <w:rPr>
          <w:rFonts w:ascii="Arial" w:eastAsia="Times New Roman" w:hAnsi="Arial" w:cs="Arial"/>
          <w:sz w:val="24"/>
          <w:szCs w:val="24"/>
          <w:lang w:eastAsia="ar-SA"/>
        </w:rPr>
        <w:t xml:space="preserve"> Project with STU</w:t>
      </w:r>
      <w:r w:rsidR="003239F3" w:rsidRPr="00D82449">
        <w:rPr>
          <w:rFonts w:ascii="Arial" w:eastAsia="Times New Roman" w:hAnsi="Arial" w:cs="Arial"/>
          <w:sz w:val="24"/>
          <w:szCs w:val="24"/>
          <w:lang w:eastAsia="ar-SA"/>
        </w:rPr>
        <w:t xml:space="preserve"> at Budhipadar is fairly capable of taking 500MW and rest of the state share </w:t>
      </w:r>
      <w:r w:rsidR="00290508" w:rsidRPr="00D82449">
        <w:rPr>
          <w:rFonts w:ascii="Arial" w:eastAsia="Times New Roman" w:hAnsi="Arial" w:cs="Arial"/>
          <w:sz w:val="24"/>
          <w:szCs w:val="24"/>
          <w:lang w:eastAsia="ar-SA"/>
        </w:rPr>
        <w:t xml:space="preserve">from the Project </w:t>
      </w:r>
      <w:r w:rsidR="003239F3" w:rsidRPr="00D82449">
        <w:rPr>
          <w:rFonts w:ascii="Arial" w:eastAsia="Times New Roman" w:hAnsi="Arial" w:cs="Arial"/>
          <w:sz w:val="24"/>
          <w:szCs w:val="24"/>
          <w:lang w:eastAsia="ar-SA"/>
        </w:rPr>
        <w:t xml:space="preserve">can be availed through CTU net work. </w:t>
      </w:r>
    </w:p>
    <w:p w:rsidR="00221924" w:rsidRDefault="00221924" w:rsidP="00221924">
      <w:pPr>
        <w:pStyle w:val="ListParagraph"/>
        <w:spacing w:line="360" w:lineRule="auto"/>
        <w:ind w:left="567"/>
        <w:jc w:val="both"/>
        <w:rPr>
          <w:rFonts w:ascii="Arial" w:eastAsia="Times New Roman" w:hAnsi="Arial" w:cs="Arial"/>
          <w:sz w:val="24"/>
          <w:szCs w:val="24"/>
          <w:lang w:eastAsia="ar-SA"/>
        </w:rPr>
      </w:pPr>
    </w:p>
    <w:p w:rsidR="003239F3" w:rsidRDefault="00D82449" w:rsidP="00221924">
      <w:pPr>
        <w:pStyle w:val="ListParagraph"/>
        <w:numPr>
          <w:ilvl w:val="0"/>
          <w:numId w:val="4"/>
        </w:numPr>
        <w:spacing w:line="360" w:lineRule="auto"/>
        <w:ind w:left="567" w:hanging="567"/>
        <w:jc w:val="both"/>
        <w:rPr>
          <w:rFonts w:ascii="Arial" w:eastAsia="Times New Roman" w:hAnsi="Arial" w:cs="Arial"/>
          <w:sz w:val="24"/>
          <w:szCs w:val="24"/>
          <w:lang w:eastAsia="ar-SA"/>
        </w:rPr>
      </w:pPr>
      <w:r>
        <w:rPr>
          <w:rFonts w:ascii="Arial" w:eastAsia="Times New Roman" w:hAnsi="Arial" w:cs="Arial"/>
          <w:sz w:val="24"/>
          <w:szCs w:val="24"/>
          <w:lang w:eastAsia="ar-SA"/>
        </w:rPr>
        <w:t xml:space="preserve">In response to </w:t>
      </w:r>
      <w:r w:rsidR="00946DF3">
        <w:rPr>
          <w:rFonts w:ascii="Arial" w:eastAsia="Times New Roman" w:hAnsi="Arial" w:cs="Arial"/>
          <w:sz w:val="24"/>
          <w:szCs w:val="24"/>
          <w:lang w:eastAsia="ar-SA"/>
        </w:rPr>
        <w:t>Para-25,</w:t>
      </w:r>
      <w:r w:rsidR="003752E8" w:rsidRPr="003752E8">
        <w:rPr>
          <w:rFonts w:ascii="Arial" w:eastAsia="Times New Roman" w:hAnsi="Arial" w:cs="Arial"/>
          <w:sz w:val="24"/>
          <w:szCs w:val="24"/>
          <w:lang w:eastAsia="ar-SA"/>
        </w:rPr>
        <w:t xml:space="preserve"> </w:t>
      </w:r>
      <w:r w:rsidR="003752E8">
        <w:rPr>
          <w:rFonts w:ascii="Arial" w:eastAsia="Times New Roman" w:hAnsi="Arial" w:cs="Arial"/>
          <w:sz w:val="24"/>
          <w:szCs w:val="24"/>
          <w:lang w:eastAsia="ar-SA"/>
        </w:rPr>
        <w:t>it is submitted that t</w:t>
      </w:r>
      <w:r w:rsidR="003239F3" w:rsidRPr="00D82449">
        <w:rPr>
          <w:rFonts w:ascii="Arial" w:eastAsia="Times New Roman" w:hAnsi="Arial" w:cs="Arial"/>
          <w:sz w:val="24"/>
          <w:szCs w:val="24"/>
          <w:lang w:eastAsia="ar-SA"/>
        </w:rPr>
        <w:t xml:space="preserve">he contention of SEL is not true. </w:t>
      </w:r>
      <w:r w:rsidR="003567B0" w:rsidRPr="00D82449">
        <w:rPr>
          <w:rFonts w:ascii="Arial" w:eastAsia="Times New Roman" w:hAnsi="Arial" w:cs="Arial"/>
          <w:sz w:val="24"/>
          <w:szCs w:val="24"/>
          <w:lang w:eastAsia="ar-SA"/>
        </w:rPr>
        <w:t xml:space="preserve">In fact, </w:t>
      </w:r>
      <w:r w:rsidR="003239F3" w:rsidRPr="00D82449">
        <w:rPr>
          <w:rFonts w:ascii="Arial" w:eastAsia="Times New Roman" w:hAnsi="Arial" w:cs="Arial"/>
          <w:sz w:val="24"/>
          <w:szCs w:val="24"/>
          <w:lang w:eastAsia="ar-SA"/>
        </w:rPr>
        <w:t xml:space="preserve">7% of power is over and above the 25% of power from the Project. There is no ambiguity in the </w:t>
      </w:r>
      <w:r w:rsidR="006A2478" w:rsidRPr="00D82449">
        <w:rPr>
          <w:rFonts w:ascii="Arial" w:eastAsia="Times New Roman" w:hAnsi="Arial" w:cs="Arial"/>
          <w:sz w:val="24"/>
          <w:szCs w:val="24"/>
          <w:lang w:eastAsia="ar-SA"/>
        </w:rPr>
        <w:t xml:space="preserve">State Thermal </w:t>
      </w:r>
      <w:r w:rsidR="003239F3" w:rsidRPr="00D82449">
        <w:rPr>
          <w:rFonts w:ascii="Arial" w:eastAsia="Times New Roman" w:hAnsi="Arial" w:cs="Arial"/>
          <w:sz w:val="24"/>
          <w:szCs w:val="24"/>
          <w:lang w:eastAsia="ar-SA"/>
        </w:rPr>
        <w:t>Policy.</w:t>
      </w:r>
    </w:p>
    <w:p w:rsidR="00221924" w:rsidRDefault="00221924" w:rsidP="00221924">
      <w:pPr>
        <w:pStyle w:val="ListParagraph"/>
        <w:spacing w:line="360" w:lineRule="auto"/>
        <w:ind w:left="567"/>
        <w:jc w:val="both"/>
        <w:rPr>
          <w:rFonts w:ascii="Arial" w:eastAsia="Times New Roman" w:hAnsi="Arial" w:cs="Arial"/>
          <w:sz w:val="24"/>
          <w:szCs w:val="24"/>
          <w:lang w:eastAsia="ar-SA"/>
        </w:rPr>
      </w:pPr>
    </w:p>
    <w:p w:rsidR="003752E8" w:rsidRDefault="00D82449" w:rsidP="00221924">
      <w:pPr>
        <w:pStyle w:val="ListParagraph"/>
        <w:numPr>
          <w:ilvl w:val="0"/>
          <w:numId w:val="4"/>
        </w:numPr>
        <w:spacing w:line="360" w:lineRule="auto"/>
        <w:ind w:left="567" w:hanging="567"/>
        <w:jc w:val="both"/>
        <w:rPr>
          <w:rFonts w:ascii="Arial" w:eastAsia="Times New Roman" w:hAnsi="Arial" w:cs="Arial"/>
          <w:sz w:val="24"/>
          <w:szCs w:val="24"/>
          <w:lang w:eastAsia="ar-SA"/>
        </w:rPr>
      </w:pPr>
      <w:r>
        <w:rPr>
          <w:rFonts w:ascii="Arial" w:eastAsia="Times New Roman" w:hAnsi="Arial" w:cs="Arial"/>
          <w:sz w:val="24"/>
          <w:szCs w:val="24"/>
          <w:lang w:eastAsia="ar-SA"/>
        </w:rPr>
        <w:t xml:space="preserve">In response to </w:t>
      </w:r>
      <w:r w:rsidR="003752E8">
        <w:rPr>
          <w:rFonts w:ascii="Arial" w:eastAsia="Times New Roman" w:hAnsi="Arial" w:cs="Arial"/>
          <w:sz w:val="24"/>
          <w:szCs w:val="24"/>
          <w:lang w:eastAsia="ar-SA"/>
        </w:rPr>
        <w:t>Para-26, it is submitted that</w:t>
      </w:r>
      <w:r w:rsidR="004042EA">
        <w:rPr>
          <w:rFonts w:ascii="Arial" w:eastAsia="Times New Roman" w:hAnsi="Arial" w:cs="Arial"/>
          <w:sz w:val="24"/>
          <w:szCs w:val="24"/>
          <w:lang w:eastAsia="ar-SA"/>
        </w:rPr>
        <w:t>:</w:t>
      </w:r>
    </w:p>
    <w:p w:rsidR="0092230C" w:rsidRDefault="0092230C" w:rsidP="0092230C">
      <w:pPr>
        <w:pStyle w:val="ListParagraph"/>
        <w:spacing w:line="360" w:lineRule="auto"/>
        <w:ind w:left="567"/>
        <w:jc w:val="both"/>
        <w:rPr>
          <w:rFonts w:ascii="Arial" w:eastAsia="Times New Roman" w:hAnsi="Arial" w:cs="Arial"/>
          <w:sz w:val="24"/>
          <w:szCs w:val="24"/>
          <w:lang w:eastAsia="ar-SA"/>
        </w:rPr>
      </w:pPr>
    </w:p>
    <w:p w:rsidR="007321AA" w:rsidRPr="00D82449" w:rsidRDefault="003239F3" w:rsidP="009A48A5">
      <w:pPr>
        <w:pStyle w:val="ListParagraph"/>
        <w:spacing w:line="360" w:lineRule="auto"/>
        <w:ind w:left="851" w:hanging="284"/>
        <w:jc w:val="both"/>
        <w:rPr>
          <w:rFonts w:ascii="Arial" w:eastAsia="Times New Roman" w:hAnsi="Arial" w:cs="Arial"/>
          <w:sz w:val="24"/>
          <w:szCs w:val="24"/>
          <w:lang w:eastAsia="ar-SA"/>
        </w:rPr>
      </w:pPr>
      <w:r w:rsidRPr="00221924">
        <w:rPr>
          <w:rFonts w:ascii="Arial" w:eastAsia="Times New Roman" w:hAnsi="Arial" w:cs="Arial"/>
          <w:b/>
          <w:sz w:val="24"/>
          <w:szCs w:val="24"/>
          <w:lang w:eastAsia="ar-SA"/>
        </w:rPr>
        <w:t>a)</w:t>
      </w:r>
      <w:r w:rsidR="004042EA">
        <w:rPr>
          <w:rFonts w:ascii="Arial" w:eastAsia="Times New Roman" w:hAnsi="Arial" w:cs="Arial"/>
          <w:sz w:val="24"/>
          <w:szCs w:val="24"/>
          <w:lang w:eastAsia="ar-SA"/>
        </w:rPr>
        <w:t xml:space="preserve"> </w:t>
      </w:r>
      <w:r w:rsidRPr="00D82449">
        <w:rPr>
          <w:rFonts w:ascii="Arial" w:eastAsia="Times New Roman" w:hAnsi="Arial" w:cs="Arial"/>
          <w:sz w:val="24"/>
          <w:szCs w:val="24"/>
          <w:lang w:eastAsia="ar-SA"/>
        </w:rPr>
        <w:t xml:space="preserve">the prayer of SEL may outrightly be rejected </w:t>
      </w:r>
      <w:r w:rsidR="007321AA" w:rsidRPr="00D82449">
        <w:rPr>
          <w:rFonts w:ascii="Arial" w:eastAsia="Times New Roman" w:hAnsi="Arial" w:cs="Arial"/>
          <w:sz w:val="24"/>
          <w:szCs w:val="24"/>
          <w:lang w:eastAsia="ar-SA"/>
        </w:rPr>
        <w:t>because they are not operating the plant with prudent utility practices;</w:t>
      </w:r>
    </w:p>
    <w:p w:rsidR="007321AA" w:rsidRPr="004707CF" w:rsidRDefault="007321AA" w:rsidP="00221924">
      <w:pPr>
        <w:spacing w:line="360" w:lineRule="auto"/>
        <w:ind w:left="567" w:hanging="567"/>
        <w:jc w:val="both"/>
        <w:rPr>
          <w:rFonts w:ascii="Arial" w:eastAsia="Times New Roman" w:hAnsi="Arial" w:cs="Arial"/>
          <w:sz w:val="24"/>
          <w:szCs w:val="24"/>
          <w:lang w:eastAsia="ar-SA"/>
        </w:rPr>
      </w:pPr>
      <w:r w:rsidRPr="00221924">
        <w:rPr>
          <w:rFonts w:ascii="Arial" w:eastAsia="Times New Roman" w:hAnsi="Arial" w:cs="Arial"/>
          <w:b/>
          <w:sz w:val="24"/>
          <w:szCs w:val="24"/>
          <w:lang w:eastAsia="ar-SA"/>
        </w:rPr>
        <w:tab/>
        <w:t>b)</w:t>
      </w:r>
      <w:r w:rsidRPr="004707CF">
        <w:rPr>
          <w:rFonts w:ascii="Arial" w:eastAsia="Times New Roman" w:hAnsi="Arial" w:cs="Arial"/>
          <w:sz w:val="24"/>
          <w:szCs w:val="24"/>
          <w:lang w:eastAsia="ar-SA"/>
        </w:rPr>
        <w:t xml:space="preserve"> Claim of SEL in respect of tariff calculation is misleading and erroneous;</w:t>
      </w:r>
    </w:p>
    <w:p w:rsidR="007321AA" w:rsidRPr="004707CF" w:rsidRDefault="007321AA" w:rsidP="009A48A5">
      <w:pPr>
        <w:spacing w:line="360" w:lineRule="auto"/>
        <w:ind w:left="851" w:hanging="284"/>
        <w:jc w:val="both"/>
        <w:rPr>
          <w:rFonts w:ascii="Arial" w:eastAsia="Times New Roman" w:hAnsi="Arial" w:cs="Arial"/>
          <w:sz w:val="24"/>
          <w:szCs w:val="24"/>
          <w:lang w:eastAsia="ar-SA"/>
        </w:rPr>
      </w:pPr>
      <w:r w:rsidRPr="00221924">
        <w:rPr>
          <w:rFonts w:ascii="Arial" w:eastAsia="Times New Roman" w:hAnsi="Arial" w:cs="Arial"/>
          <w:b/>
          <w:sz w:val="24"/>
          <w:szCs w:val="24"/>
          <w:lang w:eastAsia="ar-SA"/>
        </w:rPr>
        <w:lastRenderedPageBreak/>
        <w:t>c)</w:t>
      </w:r>
      <w:r w:rsidRPr="004707CF">
        <w:rPr>
          <w:rFonts w:ascii="Arial" w:eastAsia="Times New Roman" w:hAnsi="Arial" w:cs="Arial"/>
          <w:sz w:val="24"/>
          <w:szCs w:val="24"/>
          <w:lang w:eastAsia="ar-SA"/>
        </w:rPr>
        <w:t xml:space="preserve"> Not to defer the states’ claim of 7% of power from the Project </w:t>
      </w:r>
      <w:r w:rsidR="009C4AD5" w:rsidRPr="004707CF">
        <w:rPr>
          <w:rFonts w:ascii="Arial" w:eastAsia="Times New Roman" w:hAnsi="Arial" w:cs="Arial"/>
          <w:sz w:val="24"/>
          <w:szCs w:val="24"/>
          <w:lang w:eastAsia="ar-SA"/>
        </w:rPr>
        <w:t xml:space="preserve">at this </w:t>
      </w:r>
      <w:r w:rsidRPr="004707CF">
        <w:rPr>
          <w:rFonts w:ascii="Arial" w:eastAsia="Times New Roman" w:hAnsi="Arial" w:cs="Arial"/>
          <w:sz w:val="24"/>
          <w:szCs w:val="24"/>
          <w:lang w:eastAsia="ar-SA"/>
        </w:rPr>
        <w:t>critical juncture of demand/supply scenario</w:t>
      </w:r>
      <w:r w:rsidR="009C4AD5" w:rsidRPr="004707CF">
        <w:rPr>
          <w:rFonts w:ascii="Arial" w:eastAsia="Times New Roman" w:hAnsi="Arial" w:cs="Arial"/>
          <w:sz w:val="24"/>
          <w:szCs w:val="24"/>
          <w:lang w:eastAsia="ar-SA"/>
        </w:rPr>
        <w:t xml:space="preserve"> at peak load hours as th</w:t>
      </w:r>
      <w:r w:rsidR="003567B0">
        <w:rPr>
          <w:rFonts w:ascii="Arial" w:eastAsia="Times New Roman" w:hAnsi="Arial" w:cs="Arial"/>
          <w:sz w:val="24"/>
          <w:szCs w:val="24"/>
          <w:lang w:eastAsia="ar-SA"/>
        </w:rPr>
        <w:t>e</w:t>
      </w:r>
      <w:r w:rsidR="009C4AD5" w:rsidRPr="004707CF">
        <w:rPr>
          <w:rFonts w:ascii="Arial" w:eastAsia="Times New Roman" w:hAnsi="Arial" w:cs="Arial"/>
          <w:sz w:val="24"/>
          <w:szCs w:val="24"/>
          <w:lang w:eastAsia="ar-SA"/>
        </w:rPr>
        <w:t xml:space="preserve"> Project has been allotted with coal block in the state</w:t>
      </w:r>
      <w:r w:rsidRPr="004707CF">
        <w:rPr>
          <w:rFonts w:ascii="Arial" w:eastAsia="Times New Roman" w:hAnsi="Arial" w:cs="Arial"/>
          <w:sz w:val="24"/>
          <w:szCs w:val="24"/>
          <w:lang w:eastAsia="ar-SA"/>
        </w:rPr>
        <w:t>;</w:t>
      </w:r>
    </w:p>
    <w:p w:rsidR="007321AA" w:rsidRPr="004707CF" w:rsidRDefault="007321AA" w:rsidP="009A48A5">
      <w:pPr>
        <w:spacing w:line="360" w:lineRule="auto"/>
        <w:ind w:left="851" w:hanging="284"/>
        <w:jc w:val="both"/>
        <w:rPr>
          <w:rFonts w:ascii="Arial" w:eastAsia="Times New Roman" w:hAnsi="Arial" w:cs="Arial"/>
          <w:sz w:val="24"/>
          <w:szCs w:val="24"/>
          <w:lang w:eastAsia="ar-SA"/>
        </w:rPr>
      </w:pPr>
      <w:r w:rsidRPr="00221924">
        <w:rPr>
          <w:rFonts w:ascii="Arial" w:eastAsia="Times New Roman" w:hAnsi="Arial" w:cs="Arial"/>
          <w:b/>
          <w:sz w:val="24"/>
          <w:szCs w:val="24"/>
          <w:lang w:eastAsia="ar-SA"/>
        </w:rPr>
        <w:t>d)</w:t>
      </w:r>
      <w:r w:rsidR="009A48A5">
        <w:rPr>
          <w:rFonts w:ascii="Arial" w:eastAsia="Times New Roman" w:hAnsi="Arial" w:cs="Arial"/>
          <w:sz w:val="24"/>
          <w:szCs w:val="24"/>
          <w:lang w:eastAsia="ar-SA"/>
        </w:rPr>
        <w:tab/>
      </w:r>
      <w:r w:rsidRPr="004707CF">
        <w:rPr>
          <w:rFonts w:ascii="Arial" w:eastAsia="Times New Roman" w:hAnsi="Arial" w:cs="Arial"/>
          <w:sz w:val="24"/>
          <w:szCs w:val="24"/>
          <w:lang w:eastAsia="ar-SA"/>
        </w:rPr>
        <w:t xml:space="preserve">GRIDCO is capable of taking its full share </w:t>
      </w:r>
      <w:r w:rsidR="00451035" w:rsidRPr="004707CF">
        <w:rPr>
          <w:rFonts w:ascii="Arial" w:eastAsia="Times New Roman" w:hAnsi="Arial" w:cs="Arial"/>
          <w:sz w:val="24"/>
          <w:szCs w:val="24"/>
          <w:lang w:eastAsia="ar-SA"/>
        </w:rPr>
        <w:t xml:space="preserve">of </w:t>
      </w:r>
      <w:r w:rsidRPr="004707CF">
        <w:rPr>
          <w:rFonts w:ascii="Arial" w:eastAsia="Times New Roman" w:hAnsi="Arial" w:cs="Arial"/>
          <w:sz w:val="24"/>
          <w:szCs w:val="24"/>
          <w:lang w:eastAsia="ar-SA"/>
        </w:rPr>
        <w:t>power once SEL declares the same to SLDC</w:t>
      </w:r>
      <w:r w:rsidR="00AE7054" w:rsidRPr="004707CF">
        <w:rPr>
          <w:rFonts w:ascii="Arial" w:eastAsia="Times New Roman" w:hAnsi="Arial" w:cs="Arial"/>
          <w:sz w:val="24"/>
          <w:szCs w:val="24"/>
          <w:lang w:eastAsia="ar-SA"/>
        </w:rPr>
        <w:t xml:space="preserve"> on day-</w:t>
      </w:r>
      <w:r w:rsidR="00451035" w:rsidRPr="004707CF">
        <w:rPr>
          <w:rFonts w:ascii="Arial" w:eastAsia="Times New Roman" w:hAnsi="Arial" w:cs="Arial"/>
          <w:sz w:val="24"/>
          <w:szCs w:val="24"/>
          <w:lang w:eastAsia="ar-SA"/>
        </w:rPr>
        <w:t>ahead basis</w:t>
      </w:r>
      <w:r w:rsidRPr="004707CF">
        <w:rPr>
          <w:rFonts w:ascii="Arial" w:eastAsia="Times New Roman" w:hAnsi="Arial" w:cs="Arial"/>
          <w:sz w:val="24"/>
          <w:szCs w:val="24"/>
          <w:lang w:eastAsia="ar-SA"/>
        </w:rPr>
        <w:t>;</w:t>
      </w:r>
    </w:p>
    <w:p w:rsidR="00050DF0" w:rsidRDefault="007321AA" w:rsidP="009A48A5">
      <w:pPr>
        <w:spacing w:line="360" w:lineRule="auto"/>
        <w:ind w:left="851" w:hanging="284"/>
        <w:jc w:val="both"/>
        <w:rPr>
          <w:rFonts w:ascii="Arial" w:eastAsia="Times New Roman" w:hAnsi="Arial" w:cs="Arial"/>
          <w:sz w:val="24"/>
          <w:szCs w:val="24"/>
          <w:lang w:eastAsia="ar-SA"/>
        </w:rPr>
      </w:pPr>
      <w:r w:rsidRPr="00221924">
        <w:rPr>
          <w:rFonts w:ascii="Arial" w:eastAsia="Times New Roman" w:hAnsi="Arial" w:cs="Arial"/>
          <w:b/>
          <w:sz w:val="24"/>
          <w:szCs w:val="24"/>
          <w:lang w:eastAsia="ar-SA"/>
        </w:rPr>
        <w:t>e)</w:t>
      </w:r>
      <w:r w:rsidR="009A48A5">
        <w:rPr>
          <w:rFonts w:ascii="Arial" w:eastAsia="Times New Roman" w:hAnsi="Arial" w:cs="Arial"/>
          <w:b/>
          <w:sz w:val="24"/>
          <w:szCs w:val="24"/>
          <w:lang w:eastAsia="ar-SA"/>
        </w:rPr>
        <w:tab/>
      </w:r>
      <w:r w:rsidRPr="004707CF">
        <w:rPr>
          <w:rFonts w:ascii="Arial" w:eastAsia="Times New Roman" w:hAnsi="Arial" w:cs="Arial"/>
          <w:sz w:val="24"/>
          <w:szCs w:val="24"/>
          <w:lang w:eastAsia="ar-SA"/>
        </w:rPr>
        <w:t>Not to increase provisional tariff of 275 P/Unit</w:t>
      </w:r>
      <w:r w:rsidR="00AE7054" w:rsidRPr="004707CF">
        <w:rPr>
          <w:rFonts w:ascii="Arial" w:eastAsia="Times New Roman" w:hAnsi="Arial" w:cs="Arial"/>
          <w:sz w:val="24"/>
          <w:szCs w:val="24"/>
          <w:lang w:eastAsia="ar-SA"/>
        </w:rPr>
        <w:t>, this will be burden to the consumers;</w:t>
      </w:r>
    </w:p>
    <w:p w:rsidR="00221924" w:rsidRPr="004042EA" w:rsidRDefault="00221924" w:rsidP="00221924">
      <w:pPr>
        <w:pStyle w:val="BodyText"/>
        <w:spacing w:line="360" w:lineRule="auto"/>
        <w:rPr>
          <w:rFonts w:ascii="Arial" w:hAnsi="Arial" w:cs="Arial"/>
        </w:rPr>
      </w:pPr>
      <w:r w:rsidRPr="004042EA">
        <w:rPr>
          <w:rFonts w:ascii="Arial" w:hAnsi="Arial" w:cs="Arial"/>
        </w:rPr>
        <w:t>Any other objections / allegations / suggestions raised by the objector, not specifically replied / dealt with herein above, may be treated as denied.</w:t>
      </w:r>
    </w:p>
    <w:p w:rsidR="00221924" w:rsidRPr="004042EA" w:rsidRDefault="00221924" w:rsidP="00221924">
      <w:pPr>
        <w:pStyle w:val="BodyText"/>
        <w:spacing w:line="240" w:lineRule="auto"/>
        <w:jc w:val="center"/>
        <w:rPr>
          <w:rFonts w:ascii="Arial" w:hAnsi="Arial" w:cs="Arial"/>
          <w:b/>
          <w:bCs/>
          <w:u w:val="single"/>
        </w:rPr>
      </w:pPr>
    </w:p>
    <w:p w:rsidR="00221924" w:rsidRPr="004042EA" w:rsidRDefault="00221924" w:rsidP="00221924">
      <w:pPr>
        <w:pStyle w:val="BodyText"/>
        <w:spacing w:line="360" w:lineRule="auto"/>
        <w:jc w:val="center"/>
        <w:rPr>
          <w:rFonts w:ascii="Arial" w:hAnsi="Arial" w:cs="Arial"/>
          <w:b/>
          <w:bCs/>
        </w:rPr>
      </w:pPr>
      <w:r w:rsidRPr="004042EA">
        <w:rPr>
          <w:rFonts w:ascii="Arial" w:hAnsi="Arial" w:cs="Arial"/>
          <w:b/>
          <w:bCs/>
        </w:rPr>
        <w:t>P R A Y E R</w:t>
      </w:r>
    </w:p>
    <w:p w:rsidR="00221924" w:rsidRPr="004042EA" w:rsidRDefault="00221924" w:rsidP="00221924">
      <w:pPr>
        <w:pStyle w:val="BodyText"/>
        <w:spacing w:line="240" w:lineRule="auto"/>
        <w:rPr>
          <w:rFonts w:ascii="Arial" w:hAnsi="Arial" w:cs="Arial"/>
        </w:rPr>
      </w:pPr>
    </w:p>
    <w:p w:rsidR="00221924" w:rsidRPr="004042EA" w:rsidRDefault="00221924" w:rsidP="00221924">
      <w:pPr>
        <w:pStyle w:val="BodyText"/>
        <w:spacing w:line="360" w:lineRule="auto"/>
        <w:rPr>
          <w:rFonts w:ascii="Arial" w:hAnsi="Arial" w:cs="Arial"/>
        </w:rPr>
      </w:pPr>
      <w:r w:rsidRPr="004042EA">
        <w:rPr>
          <w:rFonts w:ascii="Arial" w:hAnsi="Arial" w:cs="Arial"/>
        </w:rPr>
        <w:t xml:space="preserve">In view of the facts and clarifications stated above, the objections made by M/s. </w:t>
      </w:r>
      <w:r w:rsidR="0096633E" w:rsidRPr="004042EA">
        <w:rPr>
          <w:rFonts w:ascii="Arial" w:hAnsi="Arial" w:cs="Arial"/>
        </w:rPr>
        <w:t>Sterilite</w:t>
      </w:r>
      <w:r w:rsidRPr="004042EA">
        <w:rPr>
          <w:rFonts w:ascii="Arial" w:hAnsi="Arial" w:cs="Arial"/>
        </w:rPr>
        <w:t xml:space="preserve"> </w:t>
      </w:r>
      <w:r w:rsidR="0096633E" w:rsidRPr="004042EA">
        <w:rPr>
          <w:rFonts w:ascii="Arial" w:hAnsi="Arial" w:cs="Arial"/>
        </w:rPr>
        <w:t>Energy</w:t>
      </w:r>
      <w:r w:rsidRPr="004042EA">
        <w:rPr>
          <w:rFonts w:ascii="Arial" w:hAnsi="Arial" w:cs="Arial"/>
        </w:rPr>
        <w:t xml:space="preserve"> Limited (</w:t>
      </w:r>
      <w:r w:rsidR="0096633E" w:rsidRPr="004042EA">
        <w:rPr>
          <w:rFonts w:ascii="Arial" w:hAnsi="Arial" w:cs="Arial"/>
        </w:rPr>
        <w:t>SEL</w:t>
      </w:r>
      <w:r w:rsidRPr="004042EA">
        <w:rPr>
          <w:rFonts w:ascii="Arial" w:hAnsi="Arial" w:cs="Arial"/>
        </w:rPr>
        <w:t>) are not tenable and may not be considered.</w:t>
      </w:r>
    </w:p>
    <w:p w:rsidR="00221924" w:rsidRPr="004042EA" w:rsidRDefault="00221924" w:rsidP="00221924">
      <w:pPr>
        <w:ind w:left="6210"/>
        <w:jc w:val="center"/>
        <w:rPr>
          <w:rFonts w:ascii="Arial" w:hAnsi="Arial" w:cs="Arial"/>
          <w:sz w:val="24"/>
          <w:szCs w:val="24"/>
        </w:rPr>
      </w:pPr>
      <w:r w:rsidRPr="004042EA">
        <w:rPr>
          <w:rFonts w:ascii="Arial" w:hAnsi="Arial" w:cs="Arial"/>
          <w:sz w:val="24"/>
          <w:szCs w:val="24"/>
        </w:rPr>
        <w:t xml:space="preserve">                                                                By the Applicant</w:t>
      </w:r>
    </w:p>
    <w:p w:rsidR="00221924" w:rsidRDefault="00221924" w:rsidP="00221924">
      <w:pPr>
        <w:spacing w:line="360" w:lineRule="auto"/>
        <w:jc w:val="center"/>
        <w:rPr>
          <w:rFonts w:ascii="Arial" w:hAnsi="Arial" w:cs="Arial"/>
          <w:sz w:val="24"/>
          <w:szCs w:val="24"/>
        </w:rPr>
      </w:pPr>
      <w:r w:rsidRPr="004042EA">
        <w:rPr>
          <w:rFonts w:ascii="Arial" w:hAnsi="Arial" w:cs="Arial"/>
          <w:sz w:val="24"/>
          <w:szCs w:val="24"/>
        </w:rPr>
        <w:t xml:space="preserve">                                                                         </w:t>
      </w:r>
      <w:r w:rsidRPr="004042EA">
        <w:rPr>
          <w:rFonts w:ascii="Arial" w:hAnsi="Arial" w:cs="Arial"/>
          <w:sz w:val="24"/>
          <w:szCs w:val="24"/>
        </w:rPr>
        <w:tab/>
        <w:t xml:space="preserve">     </w:t>
      </w:r>
      <w:r w:rsidRPr="004042EA">
        <w:rPr>
          <w:rFonts w:ascii="Arial" w:hAnsi="Arial" w:cs="Arial"/>
          <w:sz w:val="24"/>
          <w:szCs w:val="24"/>
        </w:rPr>
        <w:tab/>
        <w:t xml:space="preserve">       Through</w:t>
      </w:r>
    </w:p>
    <w:p w:rsidR="0092230C" w:rsidRPr="004042EA" w:rsidRDefault="0092230C" w:rsidP="00221924">
      <w:pPr>
        <w:spacing w:line="360" w:lineRule="auto"/>
        <w:jc w:val="center"/>
        <w:rPr>
          <w:rFonts w:ascii="Arial" w:hAnsi="Arial" w:cs="Arial"/>
          <w:sz w:val="24"/>
          <w:szCs w:val="24"/>
        </w:rPr>
      </w:pPr>
    </w:p>
    <w:p w:rsidR="004042EA" w:rsidRDefault="00221924" w:rsidP="004042EA">
      <w:pPr>
        <w:spacing w:after="0" w:line="240" w:lineRule="auto"/>
        <w:rPr>
          <w:rFonts w:ascii="Arial" w:hAnsi="Arial" w:cs="Arial"/>
          <w:sz w:val="24"/>
          <w:szCs w:val="24"/>
        </w:rPr>
      </w:pPr>
      <w:r w:rsidRPr="004042EA">
        <w:rPr>
          <w:rFonts w:ascii="Arial" w:hAnsi="Arial" w:cs="Arial"/>
          <w:sz w:val="24"/>
          <w:szCs w:val="24"/>
        </w:rPr>
        <w:t>Bhubaneswar</w:t>
      </w:r>
    </w:p>
    <w:p w:rsidR="00221924" w:rsidRPr="004042EA" w:rsidRDefault="00221924" w:rsidP="0092230C">
      <w:pPr>
        <w:spacing w:line="240" w:lineRule="auto"/>
        <w:ind w:left="2880" w:hanging="2880"/>
        <w:rPr>
          <w:rFonts w:ascii="Arial" w:hAnsi="Arial" w:cs="Arial"/>
          <w:b/>
          <w:bCs/>
          <w:sz w:val="24"/>
          <w:szCs w:val="24"/>
        </w:rPr>
      </w:pPr>
      <w:r w:rsidRPr="004042EA">
        <w:rPr>
          <w:rFonts w:ascii="Arial" w:hAnsi="Arial" w:cs="Arial"/>
          <w:sz w:val="24"/>
          <w:szCs w:val="24"/>
        </w:rPr>
        <w:t>Dt.</w:t>
      </w:r>
      <w:r w:rsidR="009A48A5">
        <w:rPr>
          <w:rFonts w:ascii="Arial" w:hAnsi="Arial" w:cs="Arial"/>
          <w:sz w:val="24"/>
          <w:szCs w:val="24"/>
        </w:rPr>
        <w:t>14</w:t>
      </w:r>
      <w:r w:rsidRPr="004042EA">
        <w:rPr>
          <w:rFonts w:ascii="Arial" w:hAnsi="Arial" w:cs="Arial"/>
          <w:sz w:val="24"/>
          <w:szCs w:val="24"/>
        </w:rPr>
        <w:t>/02/2012.</w:t>
      </w:r>
      <w:r w:rsidRPr="004042EA">
        <w:rPr>
          <w:rFonts w:ascii="Arial" w:hAnsi="Arial" w:cs="Arial"/>
          <w:sz w:val="24"/>
          <w:szCs w:val="24"/>
        </w:rPr>
        <w:tab/>
      </w:r>
      <w:r w:rsidRPr="004042EA">
        <w:rPr>
          <w:rFonts w:ascii="Arial" w:hAnsi="Arial" w:cs="Arial"/>
          <w:sz w:val="24"/>
          <w:szCs w:val="24"/>
        </w:rPr>
        <w:tab/>
      </w:r>
      <w:r w:rsidRPr="004042EA">
        <w:rPr>
          <w:rFonts w:ascii="Arial" w:hAnsi="Arial" w:cs="Arial"/>
          <w:sz w:val="24"/>
          <w:szCs w:val="24"/>
        </w:rPr>
        <w:tab/>
      </w:r>
      <w:r w:rsidRPr="004042EA">
        <w:rPr>
          <w:rFonts w:ascii="Arial" w:hAnsi="Arial" w:cs="Arial"/>
          <w:sz w:val="24"/>
          <w:szCs w:val="24"/>
        </w:rPr>
        <w:tab/>
      </w:r>
      <w:r w:rsidRPr="004042EA">
        <w:rPr>
          <w:rFonts w:ascii="Arial" w:hAnsi="Arial" w:cs="Arial"/>
          <w:sz w:val="24"/>
          <w:szCs w:val="24"/>
        </w:rPr>
        <w:tab/>
      </w:r>
      <w:r w:rsidRPr="004042EA">
        <w:rPr>
          <w:rFonts w:ascii="Arial" w:hAnsi="Arial" w:cs="Arial"/>
          <w:sz w:val="24"/>
          <w:szCs w:val="24"/>
        </w:rPr>
        <w:tab/>
        <w:t xml:space="preserve">       </w:t>
      </w:r>
      <w:r w:rsidRPr="004042EA">
        <w:rPr>
          <w:rFonts w:ascii="Arial" w:hAnsi="Arial" w:cs="Arial"/>
          <w:b/>
          <w:bCs/>
          <w:sz w:val="24"/>
          <w:szCs w:val="24"/>
        </w:rPr>
        <w:t xml:space="preserve">Director (Finance &amp; </w:t>
      </w:r>
      <w:r w:rsidR="004042EA">
        <w:rPr>
          <w:rFonts w:ascii="Arial" w:hAnsi="Arial" w:cs="Arial"/>
          <w:b/>
          <w:bCs/>
          <w:sz w:val="24"/>
          <w:szCs w:val="24"/>
        </w:rPr>
        <w:t xml:space="preserve">  </w:t>
      </w:r>
      <w:r w:rsidR="0092230C">
        <w:rPr>
          <w:rFonts w:ascii="Arial" w:hAnsi="Arial" w:cs="Arial"/>
          <w:b/>
          <w:bCs/>
          <w:sz w:val="24"/>
          <w:szCs w:val="24"/>
        </w:rPr>
        <w:tab/>
      </w:r>
      <w:r w:rsidR="0092230C">
        <w:rPr>
          <w:rFonts w:ascii="Arial" w:hAnsi="Arial" w:cs="Arial"/>
          <w:b/>
          <w:bCs/>
          <w:sz w:val="24"/>
          <w:szCs w:val="24"/>
        </w:rPr>
        <w:tab/>
      </w:r>
      <w:r w:rsidR="0092230C">
        <w:rPr>
          <w:rFonts w:ascii="Arial" w:hAnsi="Arial" w:cs="Arial"/>
          <w:b/>
          <w:bCs/>
          <w:sz w:val="24"/>
          <w:szCs w:val="24"/>
        </w:rPr>
        <w:tab/>
      </w:r>
      <w:r w:rsidR="0092230C">
        <w:rPr>
          <w:rFonts w:ascii="Arial" w:hAnsi="Arial" w:cs="Arial"/>
          <w:b/>
          <w:bCs/>
          <w:sz w:val="24"/>
          <w:szCs w:val="24"/>
        </w:rPr>
        <w:tab/>
      </w:r>
      <w:r w:rsidR="0092230C">
        <w:rPr>
          <w:rFonts w:ascii="Arial" w:hAnsi="Arial" w:cs="Arial"/>
          <w:b/>
          <w:bCs/>
          <w:sz w:val="24"/>
          <w:szCs w:val="24"/>
        </w:rPr>
        <w:tab/>
        <w:t xml:space="preserve">      </w:t>
      </w:r>
      <w:r w:rsidR="004042EA">
        <w:rPr>
          <w:rFonts w:ascii="Arial" w:hAnsi="Arial" w:cs="Arial"/>
          <w:b/>
          <w:bCs/>
          <w:sz w:val="24"/>
          <w:szCs w:val="24"/>
        </w:rPr>
        <w:t xml:space="preserve"> Corporate</w:t>
      </w:r>
      <w:r w:rsidRPr="004042EA">
        <w:rPr>
          <w:rFonts w:ascii="Arial" w:hAnsi="Arial" w:cs="Arial"/>
          <w:b/>
          <w:bCs/>
          <w:sz w:val="24"/>
          <w:szCs w:val="24"/>
        </w:rPr>
        <w:t xml:space="preserve"> Affairs)</w:t>
      </w:r>
    </w:p>
    <w:p w:rsidR="00221924" w:rsidRPr="004707CF" w:rsidRDefault="00221924" w:rsidP="00221924">
      <w:pPr>
        <w:spacing w:line="360" w:lineRule="auto"/>
        <w:ind w:left="567" w:hanging="567"/>
        <w:jc w:val="both"/>
        <w:rPr>
          <w:rFonts w:ascii="Arial" w:eastAsia="Times New Roman" w:hAnsi="Arial" w:cs="Arial"/>
          <w:sz w:val="24"/>
          <w:szCs w:val="24"/>
          <w:lang w:eastAsia="ar-SA"/>
        </w:rPr>
      </w:pPr>
    </w:p>
    <w:sectPr w:rsidR="00221924" w:rsidRPr="004707CF" w:rsidSect="00AE7054">
      <w:footerReference w:type="default" r:id="rId8"/>
      <w:pgSz w:w="12240" w:h="15840"/>
      <w:pgMar w:top="1260" w:right="1440" w:bottom="126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7BEB" w:rsidRDefault="00057BEB" w:rsidP="00F73C29">
      <w:pPr>
        <w:spacing w:after="0" w:line="240" w:lineRule="auto"/>
      </w:pPr>
      <w:r>
        <w:separator/>
      </w:r>
    </w:p>
  </w:endnote>
  <w:endnote w:type="continuationSeparator" w:id="1">
    <w:p w:rsidR="00057BEB" w:rsidRDefault="00057BEB" w:rsidP="00F73C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C29" w:rsidRPr="00F73C29" w:rsidRDefault="00F73C29">
    <w:pPr>
      <w:pStyle w:val="Footer"/>
      <w:rPr>
        <w:sz w:val="10"/>
        <w:szCs w:val="10"/>
      </w:rPr>
    </w:pPr>
    <w:r w:rsidRPr="00F73C29">
      <w:rPr>
        <w:sz w:val="10"/>
        <w:szCs w:val="10"/>
      </w:rPr>
      <w:t>G:\L &amp; R A\F-134-ARR&amp;BSP FY 2012-13\GRIDCO's Rejoinder-2012-13 to objections\12-Sterilite-2012-13.docx</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7BEB" w:rsidRDefault="00057BEB" w:rsidP="00F73C29">
      <w:pPr>
        <w:spacing w:after="0" w:line="240" w:lineRule="auto"/>
      </w:pPr>
      <w:r>
        <w:separator/>
      </w:r>
    </w:p>
  </w:footnote>
  <w:footnote w:type="continuationSeparator" w:id="1">
    <w:p w:rsidR="00057BEB" w:rsidRDefault="00057BEB" w:rsidP="00F73C2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1F5D6BA2"/>
    <w:multiLevelType w:val="hybridMultilevel"/>
    <w:tmpl w:val="7B7A6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E5419E3"/>
    <w:multiLevelType w:val="hybridMultilevel"/>
    <w:tmpl w:val="8000DE3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6C2520AC"/>
    <w:multiLevelType w:val="hybridMultilevel"/>
    <w:tmpl w:val="5F8294B6"/>
    <w:lvl w:ilvl="0" w:tplc="5A4A54B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F68D4"/>
    <w:rsid w:val="00004A88"/>
    <w:rsid w:val="00023EDC"/>
    <w:rsid w:val="000379F8"/>
    <w:rsid w:val="00050DF0"/>
    <w:rsid w:val="00057BEB"/>
    <w:rsid w:val="00070031"/>
    <w:rsid w:val="00087957"/>
    <w:rsid w:val="000B3EBA"/>
    <w:rsid w:val="000C31C8"/>
    <w:rsid w:val="000C66A2"/>
    <w:rsid w:val="000D31E2"/>
    <w:rsid w:val="000E0053"/>
    <w:rsid w:val="000F0DBE"/>
    <w:rsid w:val="00107AC9"/>
    <w:rsid w:val="00110054"/>
    <w:rsid w:val="00117B18"/>
    <w:rsid w:val="00124D58"/>
    <w:rsid w:val="001509D0"/>
    <w:rsid w:val="00177427"/>
    <w:rsid w:val="001912E6"/>
    <w:rsid w:val="001954E9"/>
    <w:rsid w:val="001964BC"/>
    <w:rsid w:val="001D2450"/>
    <w:rsid w:val="00221924"/>
    <w:rsid w:val="002223A4"/>
    <w:rsid w:val="002266E9"/>
    <w:rsid w:val="00233444"/>
    <w:rsid w:val="00255E11"/>
    <w:rsid w:val="0026726E"/>
    <w:rsid w:val="00290508"/>
    <w:rsid w:val="002B1900"/>
    <w:rsid w:val="002B2A37"/>
    <w:rsid w:val="002D08FA"/>
    <w:rsid w:val="002D0CB2"/>
    <w:rsid w:val="002E3E25"/>
    <w:rsid w:val="003104A2"/>
    <w:rsid w:val="00312978"/>
    <w:rsid w:val="00317C0C"/>
    <w:rsid w:val="003239F3"/>
    <w:rsid w:val="00324655"/>
    <w:rsid w:val="00334C72"/>
    <w:rsid w:val="00344572"/>
    <w:rsid w:val="003567B0"/>
    <w:rsid w:val="00370090"/>
    <w:rsid w:val="00371391"/>
    <w:rsid w:val="003752E8"/>
    <w:rsid w:val="00385AF8"/>
    <w:rsid w:val="003C5932"/>
    <w:rsid w:val="003D294C"/>
    <w:rsid w:val="004042EA"/>
    <w:rsid w:val="0043131E"/>
    <w:rsid w:val="00451035"/>
    <w:rsid w:val="00454F89"/>
    <w:rsid w:val="004579E0"/>
    <w:rsid w:val="00462139"/>
    <w:rsid w:val="00464BAB"/>
    <w:rsid w:val="00467571"/>
    <w:rsid w:val="004707CF"/>
    <w:rsid w:val="00471BFF"/>
    <w:rsid w:val="00476F87"/>
    <w:rsid w:val="00497413"/>
    <w:rsid w:val="004A0A9C"/>
    <w:rsid w:val="004A5A30"/>
    <w:rsid w:val="004B0297"/>
    <w:rsid w:val="004B616B"/>
    <w:rsid w:val="00533C76"/>
    <w:rsid w:val="00584273"/>
    <w:rsid w:val="00590815"/>
    <w:rsid w:val="005A32DC"/>
    <w:rsid w:val="005A7032"/>
    <w:rsid w:val="005C10A7"/>
    <w:rsid w:val="005C2744"/>
    <w:rsid w:val="005D4619"/>
    <w:rsid w:val="005E0379"/>
    <w:rsid w:val="006013A5"/>
    <w:rsid w:val="0060147B"/>
    <w:rsid w:val="0060235B"/>
    <w:rsid w:val="006223DD"/>
    <w:rsid w:val="00632F79"/>
    <w:rsid w:val="006524EE"/>
    <w:rsid w:val="00665207"/>
    <w:rsid w:val="00685EB9"/>
    <w:rsid w:val="006A2478"/>
    <w:rsid w:val="006A66B9"/>
    <w:rsid w:val="006C7189"/>
    <w:rsid w:val="006D6465"/>
    <w:rsid w:val="006F0CA1"/>
    <w:rsid w:val="006F304C"/>
    <w:rsid w:val="006F56AB"/>
    <w:rsid w:val="007267D1"/>
    <w:rsid w:val="007321AA"/>
    <w:rsid w:val="00733D34"/>
    <w:rsid w:val="007408C4"/>
    <w:rsid w:val="007726E8"/>
    <w:rsid w:val="0079129E"/>
    <w:rsid w:val="00797B7B"/>
    <w:rsid w:val="007B0863"/>
    <w:rsid w:val="007B645B"/>
    <w:rsid w:val="007C1444"/>
    <w:rsid w:val="007C2F21"/>
    <w:rsid w:val="00815F0C"/>
    <w:rsid w:val="008326A6"/>
    <w:rsid w:val="0083312A"/>
    <w:rsid w:val="00873274"/>
    <w:rsid w:val="00892108"/>
    <w:rsid w:val="00897B93"/>
    <w:rsid w:val="008A5963"/>
    <w:rsid w:val="008C6118"/>
    <w:rsid w:val="008C725A"/>
    <w:rsid w:val="008D4A11"/>
    <w:rsid w:val="008E5A92"/>
    <w:rsid w:val="008F2E3D"/>
    <w:rsid w:val="008F359C"/>
    <w:rsid w:val="0092230C"/>
    <w:rsid w:val="009324A8"/>
    <w:rsid w:val="00946DF3"/>
    <w:rsid w:val="00957F02"/>
    <w:rsid w:val="009658B0"/>
    <w:rsid w:val="0096633E"/>
    <w:rsid w:val="009817B9"/>
    <w:rsid w:val="0098737C"/>
    <w:rsid w:val="009878CD"/>
    <w:rsid w:val="00992B9D"/>
    <w:rsid w:val="009950C8"/>
    <w:rsid w:val="009A1472"/>
    <w:rsid w:val="009A48A5"/>
    <w:rsid w:val="009C1840"/>
    <w:rsid w:val="009C4AD5"/>
    <w:rsid w:val="009D059D"/>
    <w:rsid w:val="00A22C02"/>
    <w:rsid w:val="00A32EA1"/>
    <w:rsid w:val="00A43DBC"/>
    <w:rsid w:val="00A6270B"/>
    <w:rsid w:val="00AD7048"/>
    <w:rsid w:val="00AE67DF"/>
    <w:rsid w:val="00AE7054"/>
    <w:rsid w:val="00AF68D4"/>
    <w:rsid w:val="00B66579"/>
    <w:rsid w:val="00B75BD2"/>
    <w:rsid w:val="00B85A47"/>
    <w:rsid w:val="00B919B4"/>
    <w:rsid w:val="00BA53B8"/>
    <w:rsid w:val="00BE72DA"/>
    <w:rsid w:val="00BF0834"/>
    <w:rsid w:val="00C12717"/>
    <w:rsid w:val="00C312E4"/>
    <w:rsid w:val="00C31674"/>
    <w:rsid w:val="00C45CA6"/>
    <w:rsid w:val="00C72616"/>
    <w:rsid w:val="00C73E84"/>
    <w:rsid w:val="00C83647"/>
    <w:rsid w:val="00C9234B"/>
    <w:rsid w:val="00CA57A3"/>
    <w:rsid w:val="00CB0623"/>
    <w:rsid w:val="00CB1478"/>
    <w:rsid w:val="00CB2D7C"/>
    <w:rsid w:val="00CB7C94"/>
    <w:rsid w:val="00CE1C06"/>
    <w:rsid w:val="00CE4048"/>
    <w:rsid w:val="00CF263B"/>
    <w:rsid w:val="00D21E78"/>
    <w:rsid w:val="00D3654C"/>
    <w:rsid w:val="00D551A5"/>
    <w:rsid w:val="00D6093A"/>
    <w:rsid w:val="00D640AB"/>
    <w:rsid w:val="00D76921"/>
    <w:rsid w:val="00D82449"/>
    <w:rsid w:val="00D97F27"/>
    <w:rsid w:val="00DC3DE6"/>
    <w:rsid w:val="00DC7F73"/>
    <w:rsid w:val="00DD0435"/>
    <w:rsid w:val="00E118E0"/>
    <w:rsid w:val="00E12EC3"/>
    <w:rsid w:val="00E30A52"/>
    <w:rsid w:val="00E44FC0"/>
    <w:rsid w:val="00E63411"/>
    <w:rsid w:val="00E65306"/>
    <w:rsid w:val="00E87FEE"/>
    <w:rsid w:val="00E96B35"/>
    <w:rsid w:val="00EB2A4D"/>
    <w:rsid w:val="00EB5C9A"/>
    <w:rsid w:val="00EB7AF0"/>
    <w:rsid w:val="00F2210D"/>
    <w:rsid w:val="00F27B22"/>
    <w:rsid w:val="00F47B10"/>
    <w:rsid w:val="00F70D24"/>
    <w:rsid w:val="00F73C29"/>
    <w:rsid w:val="00F91B82"/>
    <w:rsid w:val="00FB340C"/>
    <w:rsid w:val="00FD3EE9"/>
    <w:rsid w:val="00FE3FA0"/>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304C"/>
  </w:style>
  <w:style w:type="paragraph" w:styleId="Heading2">
    <w:name w:val="heading 2"/>
    <w:basedOn w:val="Normal"/>
    <w:next w:val="Normal"/>
    <w:link w:val="Heading2Char"/>
    <w:qFormat/>
    <w:rsid w:val="004707CF"/>
    <w:pPr>
      <w:keepNext/>
      <w:tabs>
        <w:tab w:val="num" w:pos="0"/>
      </w:tabs>
      <w:suppressAutoHyphens/>
      <w:spacing w:after="0" w:line="480" w:lineRule="auto"/>
      <w:jc w:val="center"/>
      <w:outlineLvl w:val="1"/>
    </w:pPr>
    <w:rPr>
      <w:rFonts w:ascii="Arial" w:eastAsia="Times New Roman" w:hAnsi="Arial" w:cs="Arial"/>
      <w:b/>
      <w:bCs/>
      <w:szCs w:val="24"/>
      <w:lang w:eastAsia="ar-SA"/>
    </w:rPr>
  </w:style>
  <w:style w:type="paragraph" w:styleId="Heading3">
    <w:name w:val="heading 3"/>
    <w:basedOn w:val="Normal"/>
    <w:next w:val="Normal"/>
    <w:link w:val="Heading3Char"/>
    <w:qFormat/>
    <w:rsid w:val="004707CF"/>
    <w:pPr>
      <w:keepNext/>
      <w:tabs>
        <w:tab w:val="num" w:pos="0"/>
      </w:tabs>
      <w:suppressAutoHyphens/>
      <w:spacing w:after="0" w:line="240" w:lineRule="auto"/>
      <w:ind w:left="5760" w:firstLine="720"/>
      <w:jc w:val="both"/>
      <w:outlineLvl w:val="2"/>
    </w:pPr>
    <w:rPr>
      <w:rFonts w:ascii="Arial" w:eastAsia="Times New Roman" w:hAnsi="Arial" w:cs="Arial"/>
      <w:b/>
      <w:bCs/>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1BFF"/>
    <w:pPr>
      <w:ind w:left="720"/>
      <w:contextualSpacing/>
    </w:pPr>
  </w:style>
  <w:style w:type="character" w:customStyle="1" w:styleId="Heading2Char">
    <w:name w:val="Heading 2 Char"/>
    <w:basedOn w:val="DefaultParagraphFont"/>
    <w:link w:val="Heading2"/>
    <w:rsid w:val="004707CF"/>
    <w:rPr>
      <w:rFonts w:ascii="Arial" w:eastAsia="Times New Roman" w:hAnsi="Arial" w:cs="Arial"/>
      <w:b/>
      <w:bCs/>
      <w:szCs w:val="24"/>
      <w:lang w:eastAsia="ar-SA"/>
    </w:rPr>
  </w:style>
  <w:style w:type="character" w:customStyle="1" w:styleId="Heading3Char">
    <w:name w:val="Heading 3 Char"/>
    <w:basedOn w:val="DefaultParagraphFont"/>
    <w:link w:val="Heading3"/>
    <w:rsid w:val="004707CF"/>
    <w:rPr>
      <w:rFonts w:ascii="Arial" w:eastAsia="Times New Roman" w:hAnsi="Arial" w:cs="Arial"/>
      <w:b/>
      <w:bCs/>
      <w:szCs w:val="24"/>
      <w:lang w:eastAsia="ar-SA"/>
    </w:rPr>
  </w:style>
  <w:style w:type="paragraph" w:styleId="BodyText">
    <w:name w:val="Body Text"/>
    <w:basedOn w:val="Normal"/>
    <w:link w:val="BodyTextChar"/>
    <w:semiHidden/>
    <w:rsid w:val="004707CF"/>
    <w:pPr>
      <w:suppressAutoHyphens/>
      <w:spacing w:after="0" w:line="480" w:lineRule="auto"/>
      <w:jc w:val="both"/>
    </w:pPr>
    <w:rPr>
      <w:rFonts w:ascii="Times New Roman" w:eastAsia="Times New Roman" w:hAnsi="Times New Roman" w:cs="Times New Roman"/>
      <w:sz w:val="24"/>
      <w:szCs w:val="24"/>
      <w:lang w:eastAsia="ar-SA"/>
    </w:rPr>
  </w:style>
  <w:style w:type="character" w:customStyle="1" w:styleId="BodyTextChar">
    <w:name w:val="Body Text Char"/>
    <w:basedOn w:val="DefaultParagraphFont"/>
    <w:link w:val="BodyText"/>
    <w:semiHidden/>
    <w:rsid w:val="004707CF"/>
    <w:rPr>
      <w:rFonts w:ascii="Times New Roman" w:eastAsia="Times New Roman" w:hAnsi="Times New Roman" w:cs="Times New Roman"/>
      <w:sz w:val="24"/>
      <w:szCs w:val="24"/>
      <w:lang w:eastAsia="ar-SA"/>
    </w:rPr>
  </w:style>
  <w:style w:type="paragraph" w:styleId="NoSpacing">
    <w:name w:val="No Spacing"/>
    <w:uiPriority w:val="1"/>
    <w:qFormat/>
    <w:rsid w:val="004707CF"/>
    <w:pPr>
      <w:spacing w:after="0" w:line="240" w:lineRule="auto"/>
    </w:pPr>
  </w:style>
  <w:style w:type="paragraph" w:styleId="BalloonText">
    <w:name w:val="Balloon Text"/>
    <w:basedOn w:val="Normal"/>
    <w:link w:val="BalloonTextChar"/>
    <w:uiPriority w:val="99"/>
    <w:semiHidden/>
    <w:unhideWhenUsed/>
    <w:rsid w:val="003246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4655"/>
    <w:rPr>
      <w:rFonts w:ascii="Tahoma" w:hAnsi="Tahoma" w:cs="Tahoma"/>
      <w:sz w:val="16"/>
      <w:szCs w:val="16"/>
    </w:rPr>
  </w:style>
  <w:style w:type="paragraph" w:styleId="Header">
    <w:name w:val="header"/>
    <w:basedOn w:val="Normal"/>
    <w:link w:val="HeaderChar"/>
    <w:uiPriority w:val="99"/>
    <w:semiHidden/>
    <w:unhideWhenUsed/>
    <w:rsid w:val="00F73C2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73C29"/>
  </w:style>
  <w:style w:type="paragraph" w:styleId="Footer">
    <w:name w:val="footer"/>
    <w:basedOn w:val="Normal"/>
    <w:link w:val="FooterChar"/>
    <w:uiPriority w:val="99"/>
    <w:unhideWhenUsed/>
    <w:rsid w:val="00F73C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73C2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5E9FA-9B5B-4D55-8028-D19C05673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5</Pages>
  <Words>1178</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BDO</cp:lastModifiedBy>
  <cp:revision>26</cp:revision>
  <cp:lastPrinted>2012-02-14T07:11:00Z</cp:lastPrinted>
  <dcterms:created xsi:type="dcterms:W3CDTF">2012-02-12T14:53:00Z</dcterms:created>
  <dcterms:modified xsi:type="dcterms:W3CDTF">2012-02-14T10:02:00Z</dcterms:modified>
</cp:coreProperties>
</file>